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D" w:rsidRPr="008147A0" w:rsidRDefault="004031BD" w:rsidP="008147A0">
      <w:pPr>
        <w:pStyle w:val="1"/>
        <w:ind w:left="720"/>
        <w:jc w:val="both"/>
        <w:rPr>
          <w:b w:val="0"/>
          <w:sz w:val="28"/>
          <w:szCs w:val="28"/>
        </w:rPr>
      </w:pPr>
      <w:r w:rsidRPr="008147A0">
        <w:rPr>
          <w:sz w:val="28"/>
          <w:szCs w:val="28"/>
        </w:rPr>
        <w:t>Махатма Ганди</w:t>
      </w:r>
      <w:r w:rsidR="002204D8" w:rsidRPr="008147A0">
        <w:rPr>
          <w:sz w:val="28"/>
          <w:szCs w:val="28"/>
        </w:rPr>
        <w:t xml:space="preserve"> - </w:t>
      </w:r>
      <w:r w:rsidRPr="008147A0">
        <w:rPr>
          <w:b w:val="0"/>
          <w:sz w:val="28"/>
          <w:szCs w:val="28"/>
        </w:rPr>
        <w:t xml:space="preserve">один из руководителей и идеологов движения за независимость </w:t>
      </w:r>
      <w:hyperlink r:id="rId5" w:tooltip="Индия" w:history="1">
        <w:r w:rsidRPr="008147A0">
          <w:rPr>
            <w:rStyle w:val="a3"/>
            <w:b w:val="0"/>
            <w:color w:val="auto"/>
            <w:sz w:val="28"/>
            <w:szCs w:val="28"/>
            <w:u w:val="none"/>
          </w:rPr>
          <w:t>Индии</w:t>
        </w:r>
      </w:hyperlink>
      <w:r w:rsidRPr="008147A0">
        <w:rPr>
          <w:b w:val="0"/>
          <w:sz w:val="28"/>
          <w:szCs w:val="28"/>
        </w:rPr>
        <w:t xml:space="preserve"> от </w:t>
      </w:r>
      <w:hyperlink r:id="rId6" w:tooltip="Великобритания" w:history="1">
        <w:r w:rsidRPr="008147A0">
          <w:rPr>
            <w:rStyle w:val="a3"/>
            <w:b w:val="0"/>
            <w:color w:val="auto"/>
            <w:sz w:val="28"/>
            <w:szCs w:val="28"/>
            <w:u w:val="none"/>
          </w:rPr>
          <w:t>Великобритании</w:t>
        </w:r>
      </w:hyperlink>
      <w:r w:rsidRPr="008147A0">
        <w:rPr>
          <w:b w:val="0"/>
          <w:sz w:val="28"/>
          <w:szCs w:val="28"/>
        </w:rPr>
        <w:t>. Его философия ненасилия (</w:t>
      </w:r>
      <w:hyperlink r:id="rId7" w:tooltip="Сатьяграха" w:history="1">
        <w:r w:rsidRPr="008147A0">
          <w:rPr>
            <w:rStyle w:val="a3"/>
            <w:b w:val="0"/>
            <w:color w:val="auto"/>
            <w:sz w:val="28"/>
            <w:szCs w:val="28"/>
            <w:u w:val="none"/>
          </w:rPr>
          <w:t>сатьяграха</w:t>
        </w:r>
      </w:hyperlink>
      <w:r w:rsidRPr="008147A0">
        <w:rPr>
          <w:b w:val="0"/>
          <w:sz w:val="28"/>
          <w:szCs w:val="28"/>
        </w:rPr>
        <w:t>) оказала влияние на движения сторонников мирных перемен.</w:t>
      </w:r>
    </w:p>
    <w:p w:rsidR="004031BD" w:rsidRPr="008147A0" w:rsidRDefault="004031BD" w:rsidP="002204D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7A0">
        <w:rPr>
          <w:rFonts w:ascii="Times New Roman" w:hAnsi="Times New Roman" w:cs="Times New Roman"/>
          <w:sz w:val="28"/>
          <w:szCs w:val="28"/>
        </w:rPr>
        <w:t xml:space="preserve">В семье Ганди строго соблюдались все религиозные обряды. Богослужение в храмах, принятие обетов, соблюдение постов, строжайшее </w:t>
      </w:r>
      <w:hyperlink r:id="rId8" w:tooltip="Вегетарианство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вегетарианство</w:t>
        </w:r>
      </w:hyperlink>
      <w:r w:rsidRPr="008147A0">
        <w:rPr>
          <w:rFonts w:ascii="Times New Roman" w:hAnsi="Times New Roman" w:cs="Times New Roman"/>
          <w:sz w:val="28"/>
          <w:szCs w:val="28"/>
        </w:rPr>
        <w:t>, самоотречение, чтение священных книг индусов, беседы н</w:t>
      </w:r>
      <w:r w:rsidR="00E3678B" w:rsidRPr="008147A0">
        <w:rPr>
          <w:rFonts w:ascii="Times New Roman" w:hAnsi="Times New Roman" w:cs="Times New Roman"/>
          <w:sz w:val="28"/>
          <w:szCs w:val="28"/>
        </w:rPr>
        <w:t xml:space="preserve">а религиозные темы </w:t>
      </w:r>
      <w:r w:rsidRPr="008147A0">
        <w:rPr>
          <w:rFonts w:ascii="Times New Roman" w:hAnsi="Times New Roman" w:cs="Times New Roman"/>
          <w:sz w:val="28"/>
          <w:szCs w:val="28"/>
        </w:rPr>
        <w:t>— все это составляло духовную жизнь семьи юного Ганди.</w:t>
      </w:r>
    </w:p>
    <w:p w:rsidR="004031BD" w:rsidRPr="008147A0" w:rsidRDefault="004031BD" w:rsidP="002204D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7A0">
        <w:rPr>
          <w:rFonts w:ascii="Times New Roman" w:hAnsi="Times New Roman" w:cs="Times New Roman"/>
          <w:sz w:val="28"/>
          <w:szCs w:val="28"/>
        </w:rPr>
        <w:t xml:space="preserve">В 19 лет </w:t>
      </w:r>
      <w:proofErr w:type="spellStart"/>
      <w:r w:rsidRPr="008147A0">
        <w:rPr>
          <w:rFonts w:ascii="Times New Roman" w:hAnsi="Times New Roman" w:cs="Times New Roman"/>
          <w:sz w:val="28"/>
          <w:szCs w:val="28"/>
        </w:rPr>
        <w:t>Мохандас</w:t>
      </w:r>
      <w:proofErr w:type="spellEnd"/>
      <w:r w:rsidRPr="008147A0">
        <w:rPr>
          <w:rFonts w:ascii="Times New Roman" w:hAnsi="Times New Roman" w:cs="Times New Roman"/>
          <w:sz w:val="28"/>
          <w:szCs w:val="28"/>
        </w:rPr>
        <w:t xml:space="preserve"> Ганди отправился в </w:t>
      </w:r>
      <w:hyperlink r:id="rId9" w:tooltip="Лондон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Лондон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, где получил </w:t>
      </w:r>
      <w:hyperlink r:id="rId10" w:tooltip="Юридическое образование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юридическое образование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1" w:tooltip="1891 год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1891 году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, по завершении обучения, он вернулся в </w:t>
      </w:r>
      <w:hyperlink r:id="rId12" w:tooltip="Индия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Индию</w:t>
        </w:r>
      </w:hyperlink>
      <w:r w:rsidRPr="008147A0">
        <w:rPr>
          <w:rFonts w:ascii="Times New Roman" w:hAnsi="Times New Roman" w:cs="Times New Roman"/>
          <w:sz w:val="28"/>
          <w:szCs w:val="28"/>
        </w:rPr>
        <w:t>.</w:t>
      </w:r>
    </w:p>
    <w:p w:rsidR="008147A0" w:rsidRPr="008147A0" w:rsidRDefault="008147A0" w:rsidP="008147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7A0">
        <w:rPr>
          <w:rFonts w:ascii="Times New Roman" w:hAnsi="Times New Roman" w:cs="Times New Roman"/>
          <w:sz w:val="28"/>
          <w:szCs w:val="28"/>
        </w:rPr>
        <w:t xml:space="preserve">Большое влияние на формирование мировоззрения </w:t>
      </w:r>
      <w:proofErr w:type="spellStart"/>
      <w:r w:rsidRPr="008147A0">
        <w:rPr>
          <w:rFonts w:ascii="Times New Roman" w:hAnsi="Times New Roman" w:cs="Times New Roman"/>
          <w:sz w:val="28"/>
          <w:szCs w:val="28"/>
        </w:rPr>
        <w:t>Мохандаса</w:t>
      </w:r>
      <w:proofErr w:type="spellEnd"/>
      <w:r w:rsidRPr="008147A0">
        <w:rPr>
          <w:rFonts w:ascii="Times New Roman" w:hAnsi="Times New Roman" w:cs="Times New Roman"/>
          <w:sz w:val="28"/>
          <w:szCs w:val="28"/>
        </w:rPr>
        <w:t xml:space="preserve"> Ганди оказала </w:t>
      </w:r>
      <w:hyperlink r:id="rId13" w:tooltip="Бхагавадгита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Бхагавадгита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, а также идеи </w:t>
      </w:r>
      <w:hyperlink r:id="rId14" w:tooltip="Торо, Генри Дэвид" w:history="1">
        <w:proofErr w:type="spellStart"/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Г.Д.Торо</w:t>
        </w:r>
        <w:proofErr w:type="spellEnd"/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tooltip="Толстой, Лев Николаевич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Л.Н.Толстого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 (с которым Ганди состоял в переписке)</w:t>
      </w:r>
    </w:p>
    <w:p w:rsidR="008147A0" w:rsidRDefault="008147A0" w:rsidP="002204D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31BD" w:rsidRPr="008147A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1893 год" w:history="1">
        <w:r w:rsidR="004031BD"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1893 году</w:t>
        </w:r>
      </w:hyperlink>
      <w:r w:rsidR="004031BD" w:rsidRPr="008147A0">
        <w:rPr>
          <w:rFonts w:ascii="Times New Roman" w:hAnsi="Times New Roman" w:cs="Times New Roman"/>
          <w:sz w:val="28"/>
          <w:szCs w:val="28"/>
        </w:rPr>
        <w:t xml:space="preserve"> отправился работать в </w:t>
      </w:r>
      <w:hyperlink r:id="rId17" w:tooltip="Южная Африка" w:history="1">
        <w:r w:rsidR="004031BD"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Южную Африку</w:t>
        </w:r>
      </w:hyperlink>
      <w:r w:rsidR="004031BD" w:rsidRPr="008147A0">
        <w:rPr>
          <w:rFonts w:ascii="Times New Roman" w:hAnsi="Times New Roman" w:cs="Times New Roman"/>
          <w:sz w:val="28"/>
          <w:szCs w:val="28"/>
        </w:rPr>
        <w:t xml:space="preserve">, где вступил в борьбу за права </w:t>
      </w:r>
      <w:hyperlink r:id="rId18" w:tooltip="Индийцы" w:history="1">
        <w:r w:rsidR="004031BD"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индийцев</w:t>
        </w:r>
      </w:hyperlink>
      <w:r w:rsidR="004031BD" w:rsidRPr="008147A0">
        <w:rPr>
          <w:rFonts w:ascii="Times New Roman" w:hAnsi="Times New Roman" w:cs="Times New Roman"/>
          <w:sz w:val="28"/>
          <w:szCs w:val="28"/>
        </w:rPr>
        <w:t xml:space="preserve">. Там он впервые применил в качестве средства борьбы </w:t>
      </w:r>
      <w:hyperlink r:id="rId19" w:tooltip="Ненасильственное сопротивление" w:history="1">
        <w:r w:rsidR="004031BD"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ненасильственное сопротивление</w:t>
        </w:r>
      </w:hyperlink>
      <w:r w:rsidR="004031BD" w:rsidRPr="008147A0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tooltip="Сатьяграха" w:history="1">
        <w:r w:rsidR="004031BD"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сатьяграха</w:t>
        </w:r>
      </w:hyperlink>
      <w:r w:rsidR="004031BD" w:rsidRPr="008147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47A0" w:rsidRPr="008147A0" w:rsidRDefault="008147A0" w:rsidP="008147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7A0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147A0">
        <w:rPr>
          <w:rFonts w:ascii="Times New Roman" w:hAnsi="Times New Roman" w:cs="Times New Roman"/>
          <w:i/>
          <w:iCs/>
          <w:sz w:val="28"/>
          <w:szCs w:val="28"/>
        </w:rPr>
        <w:t>сатьяграхи</w:t>
      </w:r>
      <w:r w:rsidRPr="008147A0">
        <w:rPr>
          <w:rFonts w:ascii="Times New Roman" w:hAnsi="Times New Roman" w:cs="Times New Roman"/>
          <w:sz w:val="28"/>
          <w:szCs w:val="28"/>
        </w:rPr>
        <w:t xml:space="preserve"> является превращение соперника в союзника и друга — считается, что обращение к </w:t>
      </w:r>
      <w:hyperlink r:id="rId21" w:tooltip="Совесть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совести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 эффективнее, чем угрозы и насилие. В соответствии с теорией Ганди, </w:t>
      </w:r>
      <w:hyperlink r:id="rId22" w:tooltip="Насилие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насилие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 рано или поздно приводит к увеличению насилия, </w:t>
      </w:r>
      <w:hyperlink r:id="rId23" w:tooltip="Ненасилие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ненасилие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 же прерывает спираль зла и делает возможным превратить врага в единомышленника. Ганди рассматривает </w:t>
      </w:r>
      <w:r w:rsidRPr="008147A0">
        <w:rPr>
          <w:rFonts w:ascii="Times New Roman" w:hAnsi="Times New Roman" w:cs="Times New Roman"/>
          <w:i/>
          <w:iCs/>
          <w:sz w:val="28"/>
          <w:szCs w:val="28"/>
        </w:rPr>
        <w:t>сатьяграху</w:t>
      </w:r>
      <w:r w:rsidRPr="008147A0">
        <w:rPr>
          <w:rFonts w:ascii="Times New Roman" w:hAnsi="Times New Roman" w:cs="Times New Roman"/>
          <w:sz w:val="28"/>
          <w:szCs w:val="28"/>
        </w:rPr>
        <w:t xml:space="preserve"> не как оружие слабых, а напротив, как оружие сильнейших духом.</w:t>
      </w:r>
    </w:p>
    <w:p w:rsidR="004031BD" w:rsidRPr="008147A0" w:rsidRDefault="00E3678B" w:rsidP="002204D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7A0">
        <w:rPr>
          <w:rFonts w:ascii="Times New Roman" w:hAnsi="Times New Roman" w:cs="Times New Roman"/>
          <w:sz w:val="28"/>
          <w:szCs w:val="28"/>
        </w:rPr>
        <w:t>П</w:t>
      </w:r>
      <w:r w:rsidR="004031BD" w:rsidRPr="008147A0">
        <w:rPr>
          <w:rFonts w:ascii="Times New Roman" w:hAnsi="Times New Roman" w:cs="Times New Roman"/>
          <w:sz w:val="28"/>
          <w:szCs w:val="28"/>
        </w:rPr>
        <w:t xml:space="preserve">о его инициативе индийцы прибегали к </w:t>
      </w:r>
      <w:hyperlink r:id="rId24" w:tooltip="Бойкот" w:history="1">
        <w:r w:rsidR="004031BD"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бойкоту</w:t>
        </w:r>
      </w:hyperlink>
      <w:r w:rsidR="004031BD" w:rsidRPr="008147A0">
        <w:rPr>
          <w:rFonts w:ascii="Times New Roman" w:hAnsi="Times New Roman" w:cs="Times New Roman"/>
          <w:sz w:val="28"/>
          <w:szCs w:val="28"/>
        </w:rPr>
        <w:t xml:space="preserve"> британских товаров и учреждений, а также демонстративно нарушали ряд законов. В </w:t>
      </w:r>
      <w:hyperlink r:id="rId25" w:tooltip="1921 год" w:history="1">
        <w:r w:rsidR="004031BD"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1921 году</w:t>
        </w:r>
      </w:hyperlink>
      <w:r w:rsidR="004031BD" w:rsidRPr="008147A0">
        <w:rPr>
          <w:rFonts w:ascii="Times New Roman" w:hAnsi="Times New Roman" w:cs="Times New Roman"/>
          <w:sz w:val="28"/>
          <w:szCs w:val="28"/>
        </w:rPr>
        <w:t xml:space="preserve"> Ганди возглавил </w:t>
      </w:r>
      <w:hyperlink r:id="rId26" w:tooltip="Индийский национальный конгресс" w:history="1">
        <w:r w:rsidR="004031BD"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Индийский национальный конгресс</w:t>
        </w:r>
      </w:hyperlink>
      <w:r w:rsidR="004031BD" w:rsidRPr="008147A0">
        <w:rPr>
          <w:rFonts w:ascii="Times New Roman" w:hAnsi="Times New Roman" w:cs="Times New Roman"/>
          <w:sz w:val="28"/>
          <w:szCs w:val="28"/>
        </w:rPr>
        <w:t xml:space="preserve">, который покинул в </w:t>
      </w:r>
      <w:hyperlink r:id="rId27" w:tooltip="1934 год" w:history="1">
        <w:r w:rsidR="004031BD"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1934 году</w:t>
        </w:r>
      </w:hyperlink>
      <w:r w:rsidR="004031BD" w:rsidRPr="008147A0">
        <w:rPr>
          <w:rFonts w:ascii="Times New Roman" w:hAnsi="Times New Roman" w:cs="Times New Roman"/>
          <w:sz w:val="28"/>
          <w:szCs w:val="28"/>
        </w:rPr>
        <w:t xml:space="preserve"> в силу расхождения своих взглядов на национально-освободительное движение с позицией других руководителей партии.</w:t>
      </w:r>
    </w:p>
    <w:p w:rsidR="004031BD" w:rsidRPr="008147A0" w:rsidRDefault="004031BD" w:rsidP="002204D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7A0">
        <w:rPr>
          <w:rFonts w:ascii="Times New Roman" w:hAnsi="Times New Roman" w:cs="Times New Roman"/>
          <w:sz w:val="28"/>
          <w:szCs w:val="28"/>
        </w:rPr>
        <w:t>Борьба Ганди с неприкасаемостью, как и с любым неравенством, также имела религиозную основу: Ганди считал, что изначально всем людям, независимо от их расовой, кастовой, этнической и религиозно-общинной принадлежности, присуща врожденная божественная природа.</w:t>
      </w:r>
      <w:r w:rsidR="006E59B1" w:rsidRPr="008147A0">
        <w:rPr>
          <w:rFonts w:ascii="Times New Roman" w:hAnsi="Times New Roman" w:cs="Times New Roman"/>
          <w:sz w:val="28"/>
          <w:szCs w:val="28"/>
        </w:rPr>
        <w:t xml:space="preserve"> В том, что первая конституция Индии официально запретила дискриминацию неприкасаемых, немалая его заслуга.</w:t>
      </w:r>
    </w:p>
    <w:p w:rsidR="006E59B1" w:rsidRPr="008147A0" w:rsidRDefault="006E59B1" w:rsidP="005363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spellStart"/>
      <w:r w:rsidRPr="008147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несотрудничества</w:t>
      </w:r>
      <w:proofErr w:type="spellEnd"/>
      <w:r w:rsidRPr="008147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Ганди, однако, советовал применять с осторожностью, так как они могли вызвать гнев и репрессии со стороны правительства:</w:t>
      </w:r>
    </w:p>
    <w:p w:rsidR="006E59B1" w:rsidRPr="008147A0" w:rsidRDefault="006E59B1" w:rsidP="005363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титулов, званий и наград, присвоенных правительством;</w:t>
      </w:r>
    </w:p>
    <w:p w:rsidR="006E59B1" w:rsidRPr="008147A0" w:rsidRDefault="006E59B1" w:rsidP="005363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с государственной службы;</w:t>
      </w:r>
    </w:p>
    <w:p w:rsidR="006E59B1" w:rsidRPr="008147A0" w:rsidRDefault="006E59B1" w:rsidP="005363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 из полиции и армии;</w:t>
      </w:r>
    </w:p>
    <w:p w:rsidR="006E59B1" w:rsidRPr="008147A0" w:rsidRDefault="006E59B1" w:rsidP="005363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бойкот судов, школ и административных учреждений с одновременным созданием альтернативных структур для поддержания функционирования общественной жизни;</w:t>
      </w:r>
    </w:p>
    <w:p w:rsidR="006E59B1" w:rsidRPr="008147A0" w:rsidRDefault="006E59B1" w:rsidP="0053635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приобретения и использования англи</w:t>
      </w:r>
      <w:r w:rsidR="00EB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йских товаров, в первую очередь </w:t>
      </w:r>
      <w:r w:rsidRPr="008147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текстильной продукции.</w:t>
      </w:r>
    </w:p>
    <w:p w:rsidR="008147A0" w:rsidRPr="008147A0" w:rsidRDefault="006E59B1" w:rsidP="002204D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7A0">
        <w:rPr>
          <w:rFonts w:ascii="Times New Roman" w:hAnsi="Times New Roman" w:cs="Times New Roman"/>
          <w:sz w:val="28"/>
          <w:szCs w:val="28"/>
        </w:rPr>
        <w:t xml:space="preserve">Махатма Ганди пользовался огромным </w:t>
      </w:r>
      <w:proofErr w:type="gramStart"/>
      <w:r w:rsidRPr="008147A0">
        <w:rPr>
          <w:rFonts w:ascii="Times New Roman" w:hAnsi="Times New Roman" w:cs="Times New Roman"/>
          <w:sz w:val="28"/>
          <w:szCs w:val="28"/>
        </w:rPr>
        <w:t>влиянием</w:t>
      </w:r>
      <w:proofErr w:type="gramEnd"/>
      <w:r w:rsidRPr="008147A0">
        <w:rPr>
          <w:rFonts w:ascii="Times New Roman" w:hAnsi="Times New Roman" w:cs="Times New Roman"/>
          <w:sz w:val="28"/>
          <w:szCs w:val="28"/>
        </w:rPr>
        <w:t xml:space="preserve"> как среди </w:t>
      </w:r>
      <w:hyperlink r:id="rId28" w:tooltip="Индуизм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индусов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, так и среди </w:t>
      </w:r>
      <w:hyperlink r:id="rId29" w:tooltip="Ислам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мусульман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Индия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Индии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 и старался примирить эти враждующие группировки. Он крайне отрицательно отнёсся к </w:t>
      </w:r>
      <w:hyperlink r:id="rId31" w:tooltip="Раздел Индии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разделению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 бывшей колонии </w:t>
      </w:r>
      <w:hyperlink r:id="rId32" w:tooltip="Британская Индия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Британская Индия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3" w:tooltip="1947 год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1947 году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 на светскую республику </w:t>
      </w:r>
      <w:hyperlink r:id="rId34" w:tooltip="Индия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Индия</w:t>
        </w:r>
      </w:hyperlink>
      <w:r w:rsidRPr="008147A0">
        <w:rPr>
          <w:rFonts w:ascii="Times New Roman" w:hAnsi="Times New Roman" w:cs="Times New Roman"/>
          <w:sz w:val="28"/>
          <w:szCs w:val="28"/>
        </w:rPr>
        <w:t xml:space="preserve"> с преобладанием индуистского населения и мусульманский </w:t>
      </w:r>
      <w:hyperlink r:id="rId35" w:tooltip="Пакистан" w:history="1">
        <w:r w:rsidRPr="00814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Пакистан</w:t>
        </w:r>
      </w:hyperlink>
      <w:r w:rsidRPr="008147A0">
        <w:rPr>
          <w:rFonts w:ascii="Times New Roman" w:hAnsi="Times New Roman" w:cs="Times New Roman"/>
          <w:sz w:val="28"/>
          <w:szCs w:val="28"/>
        </w:rPr>
        <w:t>. После раздела вспыхнула жестокая борьба между индуистами и мусульманами. 1947 год для Ганди закончился горьким разочарованием. Он продолжал доказывать бессмысленность насилия, но,</w:t>
      </w:r>
      <w:r w:rsidR="008147A0" w:rsidRPr="008147A0">
        <w:rPr>
          <w:rFonts w:ascii="Times New Roman" w:hAnsi="Times New Roman" w:cs="Times New Roman"/>
          <w:sz w:val="28"/>
          <w:szCs w:val="28"/>
        </w:rPr>
        <w:t xml:space="preserve"> казалось, никто его не слышал.</w:t>
      </w:r>
    </w:p>
    <w:p w:rsidR="006E59B1" w:rsidRPr="008147A0" w:rsidRDefault="006E59B1" w:rsidP="002204D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7A0">
        <w:rPr>
          <w:rFonts w:ascii="Times New Roman" w:hAnsi="Times New Roman" w:cs="Times New Roman"/>
          <w:sz w:val="28"/>
          <w:szCs w:val="28"/>
        </w:rPr>
        <w:t>В январе 1948 года в отчаянной попытке остановить межнациональные распри Махатма Ганди прибегнул к голодовке. Через несколько дней после того как Махатма начал голодовку, они приняли совместное решение: «Мы заверяем, что будем защищать жизнь, собственность и веру мусульман, и те инциденты на почве религиозной нетерпимости, которые имели место в Дели, больше не повторятся».</w:t>
      </w:r>
    </w:p>
    <w:sectPr w:rsidR="006E59B1" w:rsidRPr="008147A0" w:rsidSect="002204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293"/>
    <w:multiLevelType w:val="hybridMultilevel"/>
    <w:tmpl w:val="7CECF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134B53"/>
    <w:multiLevelType w:val="multilevel"/>
    <w:tmpl w:val="CC1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D5886"/>
    <w:multiLevelType w:val="hybridMultilevel"/>
    <w:tmpl w:val="9DB4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31BD"/>
    <w:rsid w:val="002204D8"/>
    <w:rsid w:val="004031BD"/>
    <w:rsid w:val="0053635C"/>
    <w:rsid w:val="006E59B1"/>
    <w:rsid w:val="008147A0"/>
    <w:rsid w:val="00A130E4"/>
    <w:rsid w:val="00E3678B"/>
    <w:rsid w:val="00EB2E9C"/>
    <w:rsid w:val="00FD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4"/>
  </w:style>
  <w:style w:type="paragraph" w:styleId="1">
    <w:name w:val="heading 1"/>
    <w:basedOn w:val="a"/>
    <w:link w:val="10"/>
    <w:uiPriority w:val="9"/>
    <w:qFormat/>
    <w:rsid w:val="00403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31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0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3%D0%B5%D1%82%D0%B0%D1%80%D0%B8%D0%B0%D0%BD%D1%81%D1%82%D0%B2%D0%BE" TargetMode="External"/><Relationship Id="rId13" Type="http://schemas.openxmlformats.org/officeDocument/2006/relationships/hyperlink" Target="https://ru.wikipedia.org/wiki/%D0%91%D1%85%D0%B0%D0%B3%D0%B0%D0%B2%D0%B0%D0%B4%D0%B3%D0%B8%D1%82%D0%B0" TargetMode="External"/><Relationship Id="rId18" Type="http://schemas.openxmlformats.org/officeDocument/2006/relationships/hyperlink" Target="https://ru.wikipedia.org/wiki/%D0%98%D0%BD%D0%B4%D0%B8%D0%B9%D1%86%D1%8B" TargetMode="External"/><Relationship Id="rId26" Type="http://schemas.openxmlformats.org/officeDocument/2006/relationships/hyperlink" Target="https://ru.wikipedia.org/wiki/%D0%98%D0%BD%D0%B4%D0%B8%D0%B9%D1%81%D0%BA%D0%B8%D0%B9_%D0%BD%D0%B0%D1%86%D0%B8%D0%BE%D0%BD%D0%B0%D0%BB%D1%8C%D0%BD%D1%8B%D0%B9_%D0%BA%D0%BE%D0%BD%D0%B3%D1%80%D0%B5%D1%81%D1%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E%D0%B2%D0%B5%D1%81%D1%82%D1%8C" TargetMode="External"/><Relationship Id="rId34" Type="http://schemas.openxmlformats.org/officeDocument/2006/relationships/hyperlink" Target="https://ru.wikipedia.org/wiki/%D0%98%D0%BD%D0%B4%D0%B8%D1%8F" TargetMode="External"/><Relationship Id="rId7" Type="http://schemas.openxmlformats.org/officeDocument/2006/relationships/hyperlink" Target="https://ru.wikipedia.org/wiki/%D0%A1%D0%B0%D1%82%D1%8C%D1%8F%D0%B3%D1%80%D0%B0%D1%85%D0%B0" TargetMode="External"/><Relationship Id="rId12" Type="http://schemas.openxmlformats.org/officeDocument/2006/relationships/hyperlink" Target="https://ru.wikipedia.org/wiki/%D0%98%D0%BD%D0%B4%D0%B8%D1%8F" TargetMode="External"/><Relationship Id="rId17" Type="http://schemas.openxmlformats.org/officeDocument/2006/relationships/hyperlink" Target="https://ru.wikipedia.org/wiki/%D0%AE%D0%B6%D0%BD%D0%B0%D1%8F_%D0%90%D1%84%D1%80%D0%B8%D0%BA%D0%B0" TargetMode="External"/><Relationship Id="rId25" Type="http://schemas.openxmlformats.org/officeDocument/2006/relationships/hyperlink" Target="https://ru.wikipedia.org/wiki/1921_%D0%B3%D0%BE%D0%B4" TargetMode="External"/><Relationship Id="rId33" Type="http://schemas.openxmlformats.org/officeDocument/2006/relationships/hyperlink" Target="https://ru.wikipedia.org/wiki/1947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893_%D0%B3%D0%BE%D0%B4" TargetMode="External"/><Relationship Id="rId20" Type="http://schemas.openxmlformats.org/officeDocument/2006/relationships/hyperlink" Target="https://ru.wikipedia.org/wiki/%D0%A1%D0%B0%D1%82%D1%8C%D1%8F%D0%B3%D1%80%D0%B0%D1%85%D0%B0" TargetMode="External"/><Relationship Id="rId29" Type="http://schemas.openxmlformats.org/officeDocument/2006/relationships/hyperlink" Target="https://ru.wikipedia.org/wiki/%D0%98%D1%81%D0%BB%D0%B0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E%D0%B1%D1%80%D0%B8%D1%82%D0%B0%D0%BD%D0%B8%D1%8F" TargetMode="External"/><Relationship Id="rId11" Type="http://schemas.openxmlformats.org/officeDocument/2006/relationships/hyperlink" Target="https://ru.wikipedia.org/wiki/1891_%D0%B3%D0%BE%D0%B4" TargetMode="External"/><Relationship Id="rId24" Type="http://schemas.openxmlformats.org/officeDocument/2006/relationships/hyperlink" Target="https://ru.wikipedia.org/wiki/%D0%91%D0%BE%D0%B9%D0%BA%D0%BE%D1%82" TargetMode="External"/><Relationship Id="rId32" Type="http://schemas.openxmlformats.org/officeDocument/2006/relationships/hyperlink" Target="https://ru.wikipedia.org/wiki/%D0%91%D1%80%D0%B8%D1%82%D0%B0%D0%BD%D1%81%D0%BA%D0%B0%D1%8F_%D0%98%D0%BD%D0%B4%D0%B8%D1%8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u.wikipedia.org/wiki/%D0%98%D0%BD%D0%B4%D0%B8%D1%8F" TargetMode="External"/><Relationship Id="rId15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23" Type="http://schemas.openxmlformats.org/officeDocument/2006/relationships/hyperlink" Target="https://ru.wikipedia.org/wiki/%D0%9D%D0%B5%D0%BD%D0%B0%D1%81%D0%B8%D0%BB%D0%B8%D0%B5" TargetMode="External"/><Relationship Id="rId28" Type="http://schemas.openxmlformats.org/officeDocument/2006/relationships/hyperlink" Target="https://ru.wikipedia.org/wiki/%D0%98%D0%BD%D0%B4%D1%83%D0%B8%D0%B7%D0%B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E%D1%80%D0%B8%D0%B4%D0%B8%D1%87%D0%B5%D1%81%D0%BA%D0%BE%D0%B5_%D0%BE%D0%B1%D1%80%D0%B0%D0%B7%D0%BE%D0%B2%D0%B0%D0%BD%D0%B8%D0%B5" TargetMode="External"/><Relationship Id="rId19" Type="http://schemas.openxmlformats.org/officeDocument/2006/relationships/hyperlink" Target="https://ru.wikipedia.org/wiki/%D0%9D%D0%B5%D0%BD%D0%B0%D1%81%D0%B8%D0%BB%D1%8C%D1%81%D1%82%D0%B2%D0%B5%D0%BD%D0%BD%D0%BE%D0%B5_%D1%81%D0%BE%D0%BF%D1%80%D0%BE%D1%82%D0%B8%D0%B2%D0%BB%D0%B5%D0%BD%D0%B8%D0%B5" TargetMode="External"/><Relationship Id="rId31" Type="http://schemas.openxmlformats.org/officeDocument/2006/relationships/hyperlink" Target="https://ru.wikipedia.org/wiki/%D0%A0%D0%B0%D0%B7%D0%B4%D0%B5%D0%BB_%D0%98%D0%BD%D0%B4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E%D0%BD%D0%B4%D0%BE%D0%BD" TargetMode="External"/><Relationship Id="rId14" Type="http://schemas.openxmlformats.org/officeDocument/2006/relationships/hyperlink" Target="https://ru.wikipedia.org/wiki/%D0%A2%D0%BE%D1%80%D0%BE,_%D0%93%D0%B5%D0%BD%D1%80%D0%B8_%D0%94%D1%8D%D0%B2%D0%B8%D0%B4" TargetMode="External"/><Relationship Id="rId22" Type="http://schemas.openxmlformats.org/officeDocument/2006/relationships/hyperlink" Target="https://ru.wikipedia.org/wiki/%D0%9D%D0%B0%D1%81%D0%B8%D0%BB%D0%B8%D0%B5" TargetMode="External"/><Relationship Id="rId27" Type="http://schemas.openxmlformats.org/officeDocument/2006/relationships/hyperlink" Target="https://ru.wikipedia.org/wiki/1934_%D0%B3%D0%BE%D0%B4" TargetMode="External"/><Relationship Id="rId30" Type="http://schemas.openxmlformats.org/officeDocument/2006/relationships/hyperlink" Target="https://ru.wikipedia.org/wiki/%D0%98%D0%BD%D0%B4%D0%B8%D1%8F" TargetMode="External"/><Relationship Id="rId35" Type="http://schemas.openxmlformats.org/officeDocument/2006/relationships/hyperlink" Target="https://ru.wikipedia.org/wiki/%D0%9F%D0%B0%D0%BA%D0%B8%D1%81%D1%8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grigoryan_m.ukk</dc:creator>
  <cp:lastModifiedBy>RePack by Diakov</cp:lastModifiedBy>
  <cp:revision>3</cp:revision>
  <dcterms:created xsi:type="dcterms:W3CDTF">2015-04-18T02:39:00Z</dcterms:created>
  <dcterms:modified xsi:type="dcterms:W3CDTF">2015-04-19T02:00:00Z</dcterms:modified>
</cp:coreProperties>
</file>