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62" w:rsidRPr="007C0CCF" w:rsidRDefault="00644098" w:rsidP="006A3A17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CCF">
        <w:rPr>
          <w:rFonts w:ascii="Times New Roman" w:hAnsi="Times New Roman" w:cs="Times New Roman"/>
          <w:b/>
          <w:bCs/>
          <w:sz w:val="28"/>
          <w:szCs w:val="28"/>
        </w:rPr>
        <w:t>Мухаммад</w:t>
      </w:r>
      <w:proofErr w:type="spellEnd"/>
      <w:r w:rsidRPr="007C0CCF">
        <w:rPr>
          <w:rFonts w:ascii="Times New Roman" w:hAnsi="Times New Roman" w:cs="Times New Roman"/>
          <w:b/>
          <w:bCs/>
          <w:sz w:val="28"/>
          <w:szCs w:val="28"/>
        </w:rPr>
        <w:t xml:space="preserve"> Али</w:t>
      </w:r>
      <w:r w:rsidR="0084296F" w:rsidRPr="007C0CCF">
        <w:rPr>
          <w:rFonts w:ascii="Times New Roman" w:hAnsi="Times New Roman" w:cs="Times New Roman"/>
          <w:b/>
          <w:bCs/>
          <w:sz w:val="28"/>
          <w:szCs w:val="28"/>
        </w:rPr>
        <w:t xml:space="preserve"> Джинна</w:t>
      </w:r>
      <w:r w:rsidR="0084296F" w:rsidRPr="007C0CCF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tooltip="25 декабря" w:history="1">
        <w:r w:rsidR="0084296F" w:rsidRPr="007C0C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25 декабря</w:t>
        </w:r>
      </w:hyperlink>
      <w:r w:rsidR="0084296F" w:rsidRPr="007C0CC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1876 год" w:history="1">
        <w:r w:rsidR="0084296F" w:rsidRPr="007C0C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1876</w:t>
        </w:r>
      </w:hyperlink>
      <w:r w:rsidRPr="007C0CCF">
        <w:rPr>
          <w:rFonts w:ascii="Times New Roman" w:hAnsi="Times New Roman" w:cs="Times New Roman"/>
          <w:sz w:val="28"/>
          <w:szCs w:val="28"/>
        </w:rPr>
        <w:t xml:space="preserve"> </w:t>
      </w:r>
      <w:r w:rsidR="0084296F" w:rsidRPr="007C0CCF">
        <w:rPr>
          <w:rFonts w:ascii="Times New Roman" w:hAnsi="Times New Roman" w:cs="Times New Roman"/>
          <w:sz w:val="28"/>
          <w:szCs w:val="28"/>
        </w:rPr>
        <w:t xml:space="preserve">— </w:t>
      </w:r>
      <w:hyperlink r:id="rId8" w:tooltip="11 сентября" w:history="1">
        <w:r w:rsidR="0084296F" w:rsidRPr="007C0C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11 сентября</w:t>
        </w:r>
      </w:hyperlink>
      <w:r w:rsidR="0084296F" w:rsidRPr="007C0CC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1948 год" w:history="1">
        <w:r w:rsidR="0084296F" w:rsidRPr="007C0C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1948 года</w:t>
        </w:r>
      </w:hyperlink>
      <w:r w:rsidRPr="007C0CCF">
        <w:rPr>
          <w:rFonts w:ascii="Times New Roman" w:hAnsi="Times New Roman" w:cs="Times New Roman"/>
          <w:sz w:val="28"/>
          <w:szCs w:val="28"/>
        </w:rPr>
        <w:t>)</w:t>
      </w:r>
      <w:r w:rsidR="007C0CCF">
        <w:rPr>
          <w:rFonts w:ascii="Times New Roman" w:hAnsi="Times New Roman" w:cs="Times New Roman"/>
          <w:sz w:val="28"/>
          <w:szCs w:val="28"/>
        </w:rPr>
        <w:t xml:space="preserve"> </w:t>
      </w:r>
      <w:r w:rsidR="0084296F" w:rsidRPr="007C0CCF">
        <w:rPr>
          <w:rFonts w:ascii="Times New Roman" w:hAnsi="Times New Roman" w:cs="Times New Roman"/>
          <w:sz w:val="28"/>
          <w:szCs w:val="28"/>
        </w:rPr>
        <w:t xml:space="preserve">— </w:t>
      </w:r>
      <w:hyperlink r:id="rId10" w:tooltip="Ислам" w:history="1">
        <w:r w:rsidR="0084296F" w:rsidRPr="007C0C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мусульманский</w:t>
        </w:r>
      </w:hyperlink>
      <w:r w:rsidR="0084296F" w:rsidRPr="007C0CCF">
        <w:rPr>
          <w:rFonts w:ascii="Times New Roman" w:hAnsi="Times New Roman" w:cs="Times New Roman"/>
          <w:sz w:val="28"/>
          <w:szCs w:val="28"/>
        </w:rPr>
        <w:t xml:space="preserve"> политик, который почитается в </w:t>
      </w:r>
      <w:hyperlink r:id="rId11" w:tooltip="Пакистан" w:history="1">
        <w:r w:rsidR="0084296F" w:rsidRPr="007C0C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Пакистане</w:t>
        </w:r>
      </w:hyperlink>
      <w:r w:rsidR="0084296F" w:rsidRPr="007C0CCF">
        <w:rPr>
          <w:rFonts w:ascii="Times New Roman" w:hAnsi="Times New Roman" w:cs="Times New Roman"/>
          <w:sz w:val="28"/>
          <w:szCs w:val="28"/>
        </w:rPr>
        <w:t xml:space="preserve"> в качестве </w:t>
      </w:r>
      <w:hyperlink r:id="rId12" w:tooltip="Отец отечества" w:history="1">
        <w:r w:rsidR="0084296F" w:rsidRPr="007C0C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отца-основателя</w:t>
        </w:r>
      </w:hyperlink>
      <w:r w:rsidR="0084296F" w:rsidRPr="007C0CCF">
        <w:rPr>
          <w:rFonts w:ascii="Times New Roman" w:hAnsi="Times New Roman" w:cs="Times New Roman"/>
          <w:sz w:val="28"/>
          <w:szCs w:val="28"/>
        </w:rPr>
        <w:t xml:space="preserve"> национальной государственности. Один из инициаторов и самых активных участников </w:t>
      </w:r>
      <w:hyperlink r:id="rId13" w:tooltip="Раздел Британской Индии" w:history="1">
        <w:r w:rsidR="0084296F" w:rsidRPr="007C0C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раздела Британской Индии</w:t>
        </w:r>
      </w:hyperlink>
      <w:r w:rsidR="0084296F" w:rsidRPr="007C0CCF">
        <w:rPr>
          <w:rFonts w:ascii="Times New Roman" w:hAnsi="Times New Roman" w:cs="Times New Roman"/>
          <w:sz w:val="28"/>
          <w:szCs w:val="28"/>
        </w:rPr>
        <w:t>.</w:t>
      </w:r>
    </w:p>
    <w:p w:rsidR="0084296F" w:rsidRPr="007C0CCF" w:rsidRDefault="0084296F" w:rsidP="006440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CCF">
        <w:rPr>
          <w:rFonts w:ascii="Times New Roman" w:hAnsi="Times New Roman" w:cs="Times New Roman"/>
          <w:sz w:val="28"/>
          <w:szCs w:val="28"/>
        </w:rPr>
        <w:t xml:space="preserve">Во время учёбы в Великобритании Джинна проникся идеями классического английского либерализма, и стал поклонником таких индийских политических лидеров, как </w:t>
      </w:r>
      <w:hyperlink r:id="rId14" w:tooltip="Наороджи, Дадабхай" w:history="1">
        <w:proofErr w:type="spellStart"/>
        <w:r w:rsidRPr="007C0C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Дадабхай</w:t>
        </w:r>
        <w:proofErr w:type="spellEnd"/>
        <w:r w:rsidRPr="007C0C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7C0C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Наороджи</w:t>
        </w:r>
        <w:proofErr w:type="spellEnd"/>
      </w:hyperlink>
    </w:p>
    <w:p w:rsidR="0084296F" w:rsidRPr="007C0CCF" w:rsidRDefault="0084296F" w:rsidP="006440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CCF">
        <w:rPr>
          <w:rFonts w:ascii="Times New Roman" w:hAnsi="Times New Roman" w:cs="Times New Roman"/>
          <w:sz w:val="28"/>
          <w:szCs w:val="28"/>
        </w:rPr>
        <w:t xml:space="preserve">В декабре 1904 года Джинна начал политическую карьеру, приняв участие в 20-м ежегодном собрании </w:t>
      </w:r>
      <w:hyperlink r:id="rId15" w:tooltip="Индийский национальный конгресс" w:history="1">
        <w:r w:rsidRPr="007C0C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Индийского национального конгресса</w:t>
        </w:r>
      </w:hyperlink>
      <w:r w:rsidRPr="007C0CCF">
        <w:rPr>
          <w:rFonts w:ascii="Times New Roman" w:hAnsi="Times New Roman" w:cs="Times New Roman"/>
          <w:sz w:val="28"/>
          <w:szCs w:val="28"/>
        </w:rPr>
        <w:t>. Когда в 1906 году делегация мусульманских лидеров</w:t>
      </w:r>
      <w:r w:rsidR="001D5A93" w:rsidRPr="007C0CCF">
        <w:rPr>
          <w:rFonts w:ascii="Times New Roman" w:hAnsi="Times New Roman" w:cs="Times New Roman"/>
          <w:sz w:val="28"/>
          <w:szCs w:val="28"/>
        </w:rPr>
        <w:t xml:space="preserve"> </w:t>
      </w:r>
      <w:r w:rsidRPr="007C0CCF">
        <w:rPr>
          <w:rFonts w:ascii="Times New Roman" w:hAnsi="Times New Roman" w:cs="Times New Roman"/>
          <w:sz w:val="28"/>
          <w:szCs w:val="28"/>
        </w:rPr>
        <w:t xml:space="preserve">обратилась к </w:t>
      </w:r>
      <w:hyperlink r:id="rId16" w:tooltip="Минто, Гилберт Эллиот-Мюррей-Кининмонд, 4-й граф" w:history="1">
        <w:r w:rsidRPr="007C0C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лорду </w:t>
        </w:r>
        <w:proofErr w:type="spellStart"/>
        <w:r w:rsidRPr="007C0C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Минто</w:t>
        </w:r>
        <w:proofErr w:type="spellEnd"/>
      </w:hyperlink>
      <w:r w:rsidRPr="007C0CCF">
        <w:rPr>
          <w:rFonts w:ascii="Times New Roman" w:hAnsi="Times New Roman" w:cs="Times New Roman"/>
          <w:sz w:val="28"/>
          <w:szCs w:val="28"/>
        </w:rPr>
        <w:t>, прося гарантий того, что в случае любых политических реформ они будут защищены от «недружелюбного индуистского большинства», Джинна написал письмо в газету «</w:t>
      </w:r>
      <w:proofErr w:type="spellStart"/>
      <w:r w:rsidRPr="007C0CCF">
        <w:rPr>
          <w:rFonts w:ascii="Times New Roman" w:hAnsi="Times New Roman" w:cs="Times New Roman"/>
          <w:sz w:val="28"/>
          <w:szCs w:val="28"/>
        </w:rPr>
        <w:t>Гуджарати</w:t>
      </w:r>
      <w:proofErr w:type="spellEnd"/>
      <w:r w:rsidRPr="007C0CCF">
        <w:rPr>
          <w:rFonts w:ascii="Times New Roman" w:hAnsi="Times New Roman" w:cs="Times New Roman"/>
          <w:sz w:val="28"/>
          <w:szCs w:val="28"/>
        </w:rPr>
        <w:t xml:space="preserve">», в котором спрашивал: по какому праву </w:t>
      </w:r>
      <w:proofErr w:type="spellStart"/>
      <w:r w:rsidRPr="007C0CCF">
        <w:rPr>
          <w:rFonts w:ascii="Times New Roman" w:hAnsi="Times New Roman" w:cs="Times New Roman"/>
          <w:sz w:val="28"/>
          <w:szCs w:val="28"/>
        </w:rPr>
        <w:t>самоназначенные</w:t>
      </w:r>
      <w:proofErr w:type="spellEnd"/>
      <w:r w:rsidRPr="007C0CCF">
        <w:rPr>
          <w:rFonts w:ascii="Times New Roman" w:hAnsi="Times New Roman" w:cs="Times New Roman"/>
          <w:sz w:val="28"/>
          <w:szCs w:val="28"/>
        </w:rPr>
        <w:t xml:space="preserve"> лидеры, которых никто</w:t>
      </w:r>
      <w:proofErr w:type="gramEnd"/>
      <w:r w:rsidRPr="007C0CCF">
        <w:rPr>
          <w:rFonts w:ascii="Times New Roman" w:hAnsi="Times New Roman" w:cs="Times New Roman"/>
          <w:sz w:val="28"/>
          <w:szCs w:val="28"/>
        </w:rPr>
        <w:t xml:space="preserve"> не выбирал, присвоили себе право говорить от имени всех индийских мусульман. Когда в </w:t>
      </w:r>
      <w:hyperlink r:id="rId17" w:tooltip="Дакка" w:history="1">
        <w:r w:rsidRPr="007C0C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Дакке</w:t>
        </w:r>
      </w:hyperlink>
      <w:r w:rsidRPr="007C0CCF">
        <w:rPr>
          <w:rFonts w:ascii="Times New Roman" w:hAnsi="Times New Roman" w:cs="Times New Roman"/>
          <w:sz w:val="28"/>
          <w:szCs w:val="28"/>
        </w:rPr>
        <w:t xml:space="preserve"> и сформировали </w:t>
      </w:r>
      <w:hyperlink r:id="rId18" w:tooltip="Мусульманская лига" w:history="1">
        <w:r w:rsidRPr="007C0C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Всеиндийскую мусульманскую лигу</w:t>
        </w:r>
      </w:hyperlink>
      <w:r w:rsidRPr="007C0CCF">
        <w:rPr>
          <w:rFonts w:ascii="Times New Roman" w:hAnsi="Times New Roman" w:cs="Times New Roman"/>
          <w:sz w:val="28"/>
          <w:szCs w:val="28"/>
        </w:rPr>
        <w:t>, то Джинна оказался в оппозиции.</w:t>
      </w:r>
    </w:p>
    <w:p w:rsidR="001D5A93" w:rsidRPr="007C0CCF" w:rsidRDefault="00F1599F" w:rsidP="006440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CCF">
        <w:rPr>
          <w:rFonts w:ascii="Times New Roman" w:hAnsi="Times New Roman" w:cs="Times New Roman"/>
          <w:sz w:val="28"/>
          <w:szCs w:val="28"/>
        </w:rPr>
        <w:t>Несмотря на то, что Джинна изначально был против раздельных выборов для мусульман и индуистов, в 1909 году он воспользовался этой возможностью для того, чтобы занять свою первую выборную должность как представителя бомбейской мусульманской общины в Имперском законодательном сове</w:t>
      </w:r>
      <w:r w:rsidR="003224AE" w:rsidRPr="007C0CCF">
        <w:rPr>
          <w:rFonts w:ascii="Times New Roman" w:hAnsi="Times New Roman" w:cs="Times New Roman"/>
          <w:sz w:val="28"/>
          <w:szCs w:val="28"/>
        </w:rPr>
        <w:t xml:space="preserve">те. Джинна попытался объединить Конгресс и Лигу и, став председателем Лиги, способствовал подписанию в 1916 году </w:t>
      </w:r>
      <w:hyperlink r:id="rId19" w:tooltip="Лакхнауский пакт (страница отсутствует)" w:history="1">
        <w:proofErr w:type="spellStart"/>
        <w:r w:rsidR="003224AE" w:rsidRPr="007C0C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Лакхнауского</w:t>
        </w:r>
        <w:proofErr w:type="spellEnd"/>
        <w:r w:rsidR="003224AE" w:rsidRPr="007C0C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пакта</w:t>
        </w:r>
      </w:hyperlink>
      <w:r w:rsidR="003224AE" w:rsidRPr="007C0CCF">
        <w:rPr>
          <w:rFonts w:ascii="Times New Roman" w:hAnsi="Times New Roman" w:cs="Times New Roman"/>
          <w:sz w:val="28"/>
          <w:szCs w:val="28"/>
        </w:rPr>
        <w:t>, установившего пропорции представительства мусульман и индуистов в различных провин</w:t>
      </w:r>
      <w:r w:rsidR="001D5A93" w:rsidRPr="007C0CCF">
        <w:rPr>
          <w:rFonts w:ascii="Times New Roman" w:hAnsi="Times New Roman" w:cs="Times New Roman"/>
          <w:sz w:val="28"/>
          <w:szCs w:val="28"/>
        </w:rPr>
        <w:t xml:space="preserve">циях. </w:t>
      </w:r>
    </w:p>
    <w:p w:rsidR="00F1599F" w:rsidRPr="007C0CCF" w:rsidRDefault="003224AE" w:rsidP="006440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CCF">
        <w:rPr>
          <w:rFonts w:ascii="Times New Roman" w:hAnsi="Times New Roman" w:cs="Times New Roman"/>
          <w:sz w:val="28"/>
          <w:szCs w:val="28"/>
        </w:rPr>
        <w:t>Джинна в годы войны поддерживал Великобританию, надеясь, что в награду индийцы получат после войны политическую свобод.</w:t>
      </w:r>
    </w:p>
    <w:p w:rsidR="001B43E3" w:rsidRPr="007C0CCF" w:rsidRDefault="003224AE" w:rsidP="006440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CCF">
        <w:rPr>
          <w:rFonts w:ascii="Times New Roman" w:hAnsi="Times New Roman" w:cs="Times New Roman"/>
          <w:sz w:val="28"/>
          <w:szCs w:val="28"/>
        </w:rPr>
        <w:t>1919 году Имперский законодательный совет продлил действовавшие в Индии ограничения военного времени на гражданские свободы, и в знак протеста против этого решен</w:t>
      </w:r>
      <w:r w:rsidR="001B43E3" w:rsidRPr="007C0CCF">
        <w:rPr>
          <w:rFonts w:ascii="Times New Roman" w:hAnsi="Times New Roman" w:cs="Times New Roman"/>
          <w:sz w:val="28"/>
          <w:szCs w:val="28"/>
        </w:rPr>
        <w:t>ия Джинна вышел из его состава.</w:t>
      </w:r>
    </w:p>
    <w:p w:rsidR="003224AE" w:rsidRPr="007C0CCF" w:rsidRDefault="003224AE" w:rsidP="006440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CCF">
        <w:rPr>
          <w:rFonts w:ascii="Times New Roman" w:hAnsi="Times New Roman" w:cs="Times New Roman"/>
          <w:sz w:val="28"/>
          <w:szCs w:val="28"/>
        </w:rPr>
        <w:t xml:space="preserve">В апреле 1919 года произошла всколыхнувшая Индию </w:t>
      </w:r>
      <w:hyperlink r:id="rId20" w:tooltip="Бойня на Джаллианвала-багх" w:history="1">
        <w:r w:rsidRPr="007C0C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бойня на </w:t>
        </w:r>
        <w:proofErr w:type="spellStart"/>
        <w:r w:rsidRPr="007C0C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Джаллианвала-багх</w:t>
        </w:r>
        <w:proofErr w:type="spellEnd"/>
      </w:hyperlink>
      <w:r w:rsidRPr="007C0CCF">
        <w:rPr>
          <w:rFonts w:ascii="Times New Roman" w:hAnsi="Times New Roman" w:cs="Times New Roman"/>
          <w:sz w:val="28"/>
          <w:szCs w:val="28"/>
        </w:rPr>
        <w:t xml:space="preserve">, и </w:t>
      </w:r>
      <w:hyperlink r:id="rId21" w:tooltip="Махатма Ганди" w:history="1">
        <w:r w:rsidRPr="007C0C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Махатма Ганди</w:t>
        </w:r>
      </w:hyperlink>
      <w:r w:rsidRPr="007C0CCF">
        <w:rPr>
          <w:rFonts w:ascii="Times New Roman" w:hAnsi="Times New Roman" w:cs="Times New Roman"/>
          <w:sz w:val="28"/>
          <w:szCs w:val="28"/>
        </w:rPr>
        <w:t xml:space="preserve"> призвал начать </w:t>
      </w:r>
      <w:hyperlink r:id="rId22" w:tooltip="Движение несотрудничества" w:history="1">
        <w:r w:rsidRPr="007C0C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кампанию гражданского неповиновения</w:t>
        </w:r>
      </w:hyperlink>
      <w:r w:rsidRPr="007C0CCF">
        <w:rPr>
          <w:rFonts w:ascii="Times New Roman" w:hAnsi="Times New Roman" w:cs="Times New Roman"/>
          <w:sz w:val="28"/>
          <w:szCs w:val="28"/>
        </w:rPr>
        <w:t xml:space="preserve">. Это предложение поддержали не только индуисты, но и ряд мусульман из </w:t>
      </w:r>
      <w:hyperlink r:id="rId23" w:tooltip="Движение в поддержку халифата" w:history="1">
        <w:r w:rsidRPr="007C0C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движения в поддержку халифата</w:t>
        </w:r>
      </w:hyperlink>
      <w:r w:rsidRPr="007C0CCF">
        <w:rPr>
          <w:rFonts w:ascii="Times New Roman" w:hAnsi="Times New Roman" w:cs="Times New Roman"/>
          <w:sz w:val="28"/>
          <w:szCs w:val="28"/>
        </w:rPr>
        <w:t>. Джинна назвал предложения Ганди «путём к политической анархии»</w:t>
      </w:r>
    </w:p>
    <w:p w:rsidR="003224AE" w:rsidRPr="007C0CCF" w:rsidRDefault="003224AE" w:rsidP="002B27A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CCF">
        <w:rPr>
          <w:rFonts w:ascii="Times New Roman" w:hAnsi="Times New Roman" w:cs="Times New Roman"/>
          <w:sz w:val="28"/>
          <w:szCs w:val="28"/>
        </w:rPr>
        <w:t xml:space="preserve">В конце 1930-х годов Джинна стал прислушиваться к идеям видного философа </w:t>
      </w:r>
      <w:hyperlink r:id="rId24" w:tooltip="Икбал, Мухаммад" w:history="1">
        <w:proofErr w:type="spellStart"/>
        <w:r w:rsidRPr="007C0C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Мухаммада</w:t>
        </w:r>
        <w:proofErr w:type="spellEnd"/>
        <w:r w:rsidRPr="007C0C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7C0C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Икбала</w:t>
        </w:r>
        <w:proofErr w:type="spellEnd"/>
      </w:hyperlink>
      <w:r w:rsidRPr="007C0CCF">
        <w:rPr>
          <w:rFonts w:ascii="Times New Roman" w:hAnsi="Times New Roman" w:cs="Times New Roman"/>
          <w:sz w:val="28"/>
          <w:szCs w:val="28"/>
        </w:rPr>
        <w:t xml:space="preserve">, призывавшего к созданию отдельного государства для индийских мусульман. </w:t>
      </w:r>
      <w:proofErr w:type="spellStart"/>
      <w:r w:rsidR="001B43E3" w:rsidRPr="007C0CCF">
        <w:rPr>
          <w:rFonts w:ascii="Times New Roman" w:hAnsi="Times New Roman" w:cs="Times New Roman"/>
          <w:sz w:val="28"/>
          <w:szCs w:val="28"/>
        </w:rPr>
        <w:t>П</w:t>
      </w:r>
      <w:r w:rsidRPr="007C0CCF">
        <w:rPr>
          <w:rFonts w:ascii="Times New Roman" w:hAnsi="Times New Roman" w:cs="Times New Roman"/>
          <w:sz w:val="28"/>
          <w:szCs w:val="28"/>
        </w:rPr>
        <w:t>роиндуистские</w:t>
      </w:r>
      <w:proofErr w:type="spellEnd"/>
      <w:r w:rsidRPr="007C0CCF">
        <w:rPr>
          <w:rFonts w:ascii="Times New Roman" w:hAnsi="Times New Roman" w:cs="Times New Roman"/>
          <w:sz w:val="28"/>
          <w:szCs w:val="28"/>
        </w:rPr>
        <w:t xml:space="preserve"> правительства, оказавшиеся у власти в провинциях, продемонстрировали неспособность учитывать нужды и требования мусульманских меньшинств, чем усилили авторитет </w:t>
      </w:r>
      <w:r w:rsidRPr="007C0CCF">
        <w:rPr>
          <w:rFonts w:ascii="Times New Roman" w:hAnsi="Times New Roman" w:cs="Times New Roman"/>
          <w:sz w:val="28"/>
          <w:szCs w:val="28"/>
        </w:rPr>
        <w:lastRenderedPageBreak/>
        <w:t>Мусульманской лиги и стремление индийских мусульман к обособлению от индуистов.</w:t>
      </w:r>
    </w:p>
    <w:p w:rsidR="00950CB6" w:rsidRPr="007C0CCF" w:rsidRDefault="00950CB6" w:rsidP="002B27A4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C0CCF">
        <w:rPr>
          <w:sz w:val="28"/>
          <w:szCs w:val="28"/>
        </w:rPr>
        <w:t>6 февраля Джинна проинформировал вице-короля, что Мусульманская лига будет требовать раздела</w:t>
      </w:r>
      <w:r w:rsidR="002B27A4" w:rsidRPr="007C0CCF">
        <w:rPr>
          <w:sz w:val="28"/>
          <w:szCs w:val="28"/>
        </w:rPr>
        <w:t xml:space="preserve"> Индии</w:t>
      </w:r>
      <w:r w:rsidRPr="007C0CCF">
        <w:rPr>
          <w:sz w:val="28"/>
          <w:szCs w:val="28"/>
        </w:rPr>
        <w:t xml:space="preserve">, а не федерации, предполагавшейся Актом 1935 года. </w:t>
      </w:r>
      <w:hyperlink r:id="rId25" w:tooltip="Лахорская резолюция" w:history="1">
        <w:proofErr w:type="spellStart"/>
        <w:r w:rsidRPr="007C0CCF">
          <w:rPr>
            <w:rStyle w:val="a3"/>
            <w:color w:val="auto"/>
            <w:sz w:val="28"/>
            <w:szCs w:val="28"/>
            <w:u w:val="none"/>
          </w:rPr>
          <w:t>Лахорская</w:t>
        </w:r>
        <w:proofErr w:type="spellEnd"/>
        <w:r w:rsidRPr="007C0CCF">
          <w:rPr>
            <w:rStyle w:val="a3"/>
            <w:color w:val="auto"/>
            <w:sz w:val="28"/>
            <w:szCs w:val="28"/>
            <w:u w:val="none"/>
          </w:rPr>
          <w:t xml:space="preserve"> резолюция</w:t>
        </w:r>
      </w:hyperlink>
      <w:r w:rsidRPr="007C0CCF">
        <w:rPr>
          <w:sz w:val="28"/>
          <w:szCs w:val="28"/>
        </w:rPr>
        <w:t xml:space="preserve"> содержала в себе </w:t>
      </w:r>
      <w:hyperlink r:id="rId26" w:tooltip="Теория двух наций" w:history="1">
        <w:r w:rsidRPr="007C0CCF">
          <w:rPr>
            <w:rStyle w:val="a3"/>
            <w:color w:val="auto"/>
            <w:sz w:val="28"/>
            <w:szCs w:val="28"/>
            <w:u w:val="none"/>
          </w:rPr>
          <w:t>теорию двух наций</w:t>
        </w:r>
      </w:hyperlink>
      <w:r w:rsidRPr="007C0CCF">
        <w:rPr>
          <w:sz w:val="28"/>
          <w:szCs w:val="28"/>
        </w:rPr>
        <w:t xml:space="preserve">, и призывала к созданию союза провинций с большинством мусульманского населения на северо-западе Британской Индии, а в прочих провинциях мусульманским меньшинствам должна была быть предоставлена неопределяемая защита. Резолюция была принята на сессии Лиги, состоявшейся 23 марта 1940 года в </w:t>
      </w:r>
      <w:hyperlink r:id="rId27" w:tooltip="Лахор" w:history="1">
        <w:proofErr w:type="spellStart"/>
        <w:r w:rsidRPr="007C0CCF">
          <w:rPr>
            <w:rStyle w:val="a3"/>
            <w:color w:val="auto"/>
            <w:sz w:val="28"/>
            <w:szCs w:val="28"/>
            <w:u w:val="none"/>
          </w:rPr>
          <w:t>Лахоре</w:t>
        </w:r>
        <w:proofErr w:type="spellEnd"/>
      </w:hyperlink>
      <w:r w:rsidRPr="007C0CCF">
        <w:rPr>
          <w:sz w:val="28"/>
          <w:szCs w:val="28"/>
        </w:rPr>
        <w:t>.</w:t>
      </w:r>
    </w:p>
    <w:p w:rsidR="00950CB6" w:rsidRDefault="00DB0E5A" w:rsidP="006440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CCF">
        <w:rPr>
          <w:rFonts w:ascii="Times New Roman" w:hAnsi="Times New Roman" w:cs="Times New Roman"/>
          <w:sz w:val="28"/>
          <w:szCs w:val="28"/>
        </w:rPr>
        <w:t xml:space="preserve">В феврале 1946 года британский кабинет решил отправить в Индию делегацию для переговоров с местными политическими лидерами. </w:t>
      </w:r>
      <w:r w:rsidR="00AE1FB1" w:rsidRPr="007C0CCF">
        <w:rPr>
          <w:rFonts w:ascii="Times New Roman" w:hAnsi="Times New Roman" w:cs="Times New Roman"/>
          <w:sz w:val="28"/>
          <w:szCs w:val="28"/>
        </w:rPr>
        <w:t>В</w:t>
      </w:r>
      <w:r w:rsidRPr="007C0CCF">
        <w:rPr>
          <w:rFonts w:ascii="Times New Roman" w:hAnsi="Times New Roman" w:cs="Times New Roman"/>
          <w:sz w:val="28"/>
          <w:szCs w:val="28"/>
        </w:rPr>
        <w:t xml:space="preserve"> мае британцы предложили план создания единого индийского государства, состоящего из автономных провинций, с возможностью создания «групп» провинций на основе религии. Вопросы обороны и внешних сношений должны были оставаться в ведении центральных властей. Провинции имели право полностью выйти из союза, планировалось создание временного правительства с участием представителей Конгресса и Лиги. Джинна и его рабочий комитет в июне согласились с этим планом, но возникла проблема с тем, сколько членов временного правительства должно представлять Конгресс и Лигу, и могут ли мусульмане входить в число представителей Конгресса.</w:t>
      </w:r>
    </w:p>
    <w:p w:rsidR="006A3A17" w:rsidRPr="006A3A17" w:rsidRDefault="006A3A17" w:rsidP="0064409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A17">
        <w:rPr>
          <w:rFonts w:ascii="Times New Roman" w:hAnsi="Times New Roman" w:cs="Times New Roman"/>
          <w:sz w:val="28"/>
          <w:szCs w:val="28"/>
        </w:rPr>
        <w:t>Джинна «Индуисты и мусульмане принадлежат к двум различным религиям, философиям и социальным обычаям. Они не могут между собой заключать браки, обедать в одном заведении, соответственно они принадлежат к двум разным цивилизациям, которые основаны на различных идеях и концепциях. Их представления о жизни различны. Совершенно ясно, что индусы и мусульмане черпают вдохновение из разных источников истории»</w:t>
      </w:r>
    </w:p>
    <w:sectPr w:rsidR="006A3A17" w:rsidRPr="006A3A17" w:rsidSect="006440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71A"/>
    <w:multiLevelType w:val="hybridMultilevel"/>
    <w:tmpl w:val="B622D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96F"/>
    <w:rsid w:val="00162B19"/>
    <w:rsid w:val="001B43E3"/>
    <w:rsid w:val="001D5A93"/>
    <w:rsid w:val="002B27A4"/>
    <w:rsid w:val="003224AE"/>
    <w:rsid w:val="004C4E62"/>
    <w:rsid w:val="00644098"/>
    <w:rsid w:val="006A3A17"/>
    <w:rsid w:val="007C0CCF"/>
    <w:rsid w:val="0084296F"/>
    <w:rsid w:val="00950CB6"/>
    <w:rsid w:val="00AE1FB1"/>
    <w:rsid w:val="00D05236"/>
    <w:rsid w:val="00DB0E5A"/>
    <w:rsid w:val="00F1599F"/>
    <w:rsid w:val="00F3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9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4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9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1_%D1%81%D0%B5%D0%BD%D1%82%D1%8F%D0%B1%D1%80%D1%8F" TargetMode="External"/><Relationship Id="rId13" Type="http://schemas.openxmlformats.org/officeDocument/2006/relationships/hyperlink" Target="https://ru.wikipedia.org/wiki/%D0%A0%D0%B0%D0%B7%D0%B4%D0%B5%D0%BB_%D0%91%D1%80%D0%B8%D1%82%D0%B0%D0%BD%D1%81%D0%BA%D0%BE%D0%B9_%D0%98%D0%BD%D0%B4%D0%B8%D0%B8" TargetMode="External"/><Relationship Id="rId18" Type="http://schemas.openxmlformats.org/officeDocument/2006/relationships/hyperlink" Target="https://ru.wikipedia.org/wiki/%D0%9C%D1%83%D1%81%D1%83%D0%BB%D1%8C%D0%BC%D0%B0%D0%BD%D1%81%D0%BA%D0%B0%D1%8F_%D0%BB%D0%B8%D0%B3%D0%B0" TargetMode="External"/><Relationship Id="rId26" Type="http://schemas.openxmlformats.org/officeDocument/2006/relationships/hyperlink" Target="https://ru.wikipedia.org/wiki/%D0%A2%D0%B5%D0%BE%D1%80%D0%B8%D1%8F_%D0%B4%D0%B2%D1%83%D1%85_%D0%BD%D0%B0%D1%86%D0%B8%D0%B9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C%D0%B0%D1%85%D0%B0%D1%82%D0%BC%D0%B0_%D0%93%D0%B0%D0%BD%D0%B4%D0%B8" TargetMode="External"/><Relationship Id="rId7" Type="http://schemas.openxmlformats.org/officeDocument/2006/relationships/hyperlink" Target="https://ru.wikipedia.org/wiki/1876_%D0%B3%D0%BE%D0%B4" TargetMode="External"/><Relationship Id="rId12" Type="http://schemas.openxmlformats.org/officeDocument/2006/relationships/hyperlink" Target="https://ru.wikipedia.org/wiki/%D0%9E%D1%82%D0%B5%D1%86_%D0%BE%D1%82%D0%B5%D1%87%D0%B5%D1%81%D1%82%D0%B2%D0%B0" TargetMode="External"/><Relationship Id="rId17" Type="http://schemas.openxmlformats.org/officeDocument/2006/relationships/hyperlink" Target="https://ru.wikipedia.org/wiki/%D0%94%D0%B0%D0%BA%D0%BA%D0%B0" TargetMode="External"/><Relationship Id="rId25" Type="http://schemas.openxmlformats.org/officeDocument/2006/relationships/hyperlink" Target="https://ru.wikipedia.org/wiki/%D0%9B%D0%B0%D1%85%D0%BE%D1%80%D1%81%D0%BA%D0%B0%D1%8F_%D1%80%D0%B5%D0%B7%D0%BE%D0%BB%D1%8E%D1%86%D0%B8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C%D0%B8%D0%BD%D1%82%D0%BE,_%D0%93%D0%B8%D0%BB%D0%B1%D0%B5%D1%80%D1%82_%D0%AD%D0%BB%D0%BB%D0%B8%D0%BE%D1%82-%D0%9C%D1%8E%D1%80%D1%80%D0%B5%D0%B9-%D0%9A%D0%B8%D0%BD%D0%B8%D0%BD%D0%BC%D0%BE%D0%BD%D0%B4,_4-%D0%B9_%D0%B3%D1%80%D0%B0%D1%84" TargetMode="External"/><Relationship Id="rId20" Type="http://schemas.openxmlformats.org/officeDocument/2006/relationships/hyperlink" Target="https://ru.wikipedia.org/wiki/%D0%91%D0%BE%D0%B9%D0%BD%D1%8F_%D0%BD%D0%B0_%D0%94%D0%B6%D0%B0%D0%BB%D0%BB%D0%B8%D0%B0%D0%BD%D0%B2%D0%B0%D0%BB%D0%B0-%D0%B1%D0%B0%D0%B3%D1%8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25_%D0%B4%D0%B5%D0%BA%D0%B0%D0%B1%D1%80%D1%8F" TargetMode="External"/><Relationship Id="rId11" Type="http://schemas.openxmlformats.org/officeDocument/2006/relationships/hyperlink" Target="https://ru.wikipedia.org/wiki/%D0%9F%D0%B0%D0%BA%D0%B8%D1%81%D1%82%D0%B0%D0%BD" TargetMode="External"/><Relationship Id="rId24" Type="http://schemas.openxmlformats.org/officeDocument/2006/relationships/hyperlink" Target="https://ru.wikipedia.org/wiki/%D0%98%D0%BA%D0%B1%D0%B0%D0%BB,_%D0%9C%D1%83%D1%85%D0%B0%D0%BC%D0%BC%D0%B0%D0%B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8%D0%BD%D0%B4%D0%B8%D0%B9%D1%81%D0%BA%D0%B8%D0%B9_%D0%BD%D0%B0%D1%86%D0%B8%D0%BE%D0%BD%D0%B0%D0%BB%D1%8C%D0%BD%D1%8B%D0%B9_%D0%BA%D0%BE%D0%BD%D0%B3%D1%80%D0%B5%D1%81%D1%81" TargetMode="External"/><Relationship Id="rId23" Type="http://schemas.openxmlformats.org/officeDocument/2006/relationships/hyperlink" Target="https://ru.wikipedia.org/wiki/%D0%94%D0%B2%D0%B8%D0%B6%D0%B5%D0%BD%D0%B8%D0%B5_%D0%B2_%D0%BF%D0%BE%D0%B4%D0%B4%D0%B5%D1%80%D0%B6%D0%BA%D1%83_%D1%85%D0%B0%D0%BB%D0%B8%D1%84%D0%B0%D1%82%D0%B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98%D1%81%D0%BB%D0%B0%D0%BC" TargetMode="External"/><Relationship Id="rId19" Type="http://schemas.openxmlformats.org/officeDocument/2006/relationships/hyperlink" Target="https://ru.wikipedia.org/w/index.php?title=%D0%9B%D0%B0%D0%BA%D1%85%D0%BD%D0%B0%D1%83%D1%81%D0%BA%D0%B8%D0%B9_%D0%BF%D0%B0%D0%BA%D1%82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48_%D0%B3%D0%BE%D0%B4" TargetMode="External"/><Relationship Id="rId14" Type="http://schemas.openxmlformats.org/officeDocument/2006/relationships/hyperlink" Target="https://ru.wikipedia.org/wiki/%D0%9D%D0%B0%D0%BE%D1%80%D0%BE%D0%B4%D0%B6%D0%B8,_%D0%94%D0%B0%D0%B4%D0%B0%D0%B1%D1%85%D0%B0%D0%B9" TargetMode="External"/><Relationship Id="rId22" Type="http://schemas.openxmlformats.org/officeDocument/2006/relationships/hyperlink" Target="https://ru.wikipedia.org/wiki/%D0%94%D0%B2%D0%B8%D0%B6%D0%B5%D0%BD%D0%B8%D0%B5_%D0%BD%D0%B5%D1%81%D0%BE%D1%82%D1%80%D1%83%D0%B4%D0%BD%D0%B8%D1%87%D0%B5%D1%81%D1%82%D0%B2%D0%B0" TargetMode="External"/><Relationship Id="rId27" Type="http://schemas.openxmlformats.org/officeDocument/2006/relationships/hyperlink" Target="https://ru.wikipedia.org/wiki/%D0%9B%D0%B0%D1%85%D0%BE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919CA-4B9D-414D-9C3A-D80F1468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2015-04-18T13:48:00Z</dcterms:created>
  <dcterms:modified xsi:type="dcterms:W3CDTF">2015-04-19T02:08:00Z</dcterms:modified>
</cp:coreProperties>
</file>