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8B" w:rsidRPr="009F3F8B" w:rsidRDefault="009F3F8B" w:rsidP="009F3F8B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ru-RU"/>
        </w:rPr>
      </w:pPr>
      <w:r w:rsidRPr="009F3F8B"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ru-RU"/>
        </w:rPr>
        <w:t>Периодизация II мировой войны</w:t>
      </w:r>
      <w:r w:rsidRPr="009F3F8B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3.8pt;margin-top:0;width:75pt;height:34.5pt;z-index:251658240;mso-position-horizontal:right;mso-position-horizontal-relative:text;mso-position-vertical-relative:line" o:allowoverlap="f" stroked="f">
            <v:imagedata r:id="rId5" o:title=""/>
            <w10:wrap type="square"/>
          </v:shape>
          <w:control r:id="rId6" w:name="DefaultOcxName" w:shapeid="_x0000_s1026"/>
        </w:pict>
      </w:r>
    </w:p>
    <w:tbl>
      <w:tblPr>
        <w:tblW w:w="1159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0"/>
        <w:gridCol w:w="8425"/>
      </w:tblGrid>
      <w:tr w:rsidR="009F3F8B" w:rsidRPr="009F3F8B" w:rsidTr="009F3F8B">
        <w:trPr>
          <w:trHeight w:val="810"/>
          <w:tblCellSpacing w:w="15" w:type="dxa"/>
          <w:jc w:val="center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F8B" w:rsidRPr="009F3F8B" w:rsidRDefault="009F3F8B" w:rsidP="009F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Периоды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F8B" w:rsidRPr="009F3F8B" w:rsidRDefault="009F3F8B" w:rsidP="009F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Краткая характеристика</w:t>
            </w:r>
          </w:p>
        </w:tc>
      </w:tr>
      <w:tr w:rsidR="009F3F8B" w:rsidRPr="009F3F8B" w:rsidTr="009F3F8B">
        <w:trPr>
          <w:trHeight w:val="54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F8B" w:rsidRPr="009F3F8B" w:rsidRDefault="009F3F8B" w:rsidP="009F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bCs/>
                <w:sz w:val="44"/>
                <w:szCs w:val="44"/>
                <w:lang w:eastAsia="ru-RU"/>
              </w:rPr>
              <w:t>1 сентября 1939 г. - июнь 1941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F8B" w:rsidRPr="009F3F8B" w:rsidRDefault="009F3F8B" w:rsidP="009F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44"/>
                <w:szCs w:val="44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bCs/>
                <w:sz w:val="44"/>
                <w:szCs w:val="44"/>
                <w:lang w:eastAsia="ru-RU"/>
              </w:rPr>
              <w:t>начальный период войны, установление контроля Германии над странами Европы</w:t>
            </w:r>
          </w:p>
        </w:tc>
      </w:tr>
      <w:tr w:rsidR="009F3F8B" w:rsidRPr="009F3F8B" w:rsidTr="009F3F8B">
        <w:trPr>
          <w:trHeight w:val="54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F8B" w:rsidRPr="009F3F8B" w:rsidRDefault="009F3F8B" w:rsidP="009F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bCs/>
                <w:sz w:val="44"/>
                <w:szCs w:val="44"/>
                <w:lang w:eastAsia="ru-RU"/>
              </w:rPr>
              <w:t>22 июня 1941 г. - ноябрь 1942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F8B" w:rsidRPr="009F3F8B" w:rsidRDefault="009F3F8B" w:rsidP="009F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44"/>
                <w:szCs w:val="44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bCs/>
                <w:sz w:val="44"/>
                <w:szCs w:val="44"/>
                <w:lang w:eastAsia="ru-RU"/>
              </w:rPr>
              <w:t>расширение масштабов войны, война против СССР</w:t>
            </w:r>
          </w:p>
        </w:tc>
      </w:tr>
      <w:tr w:rsidR="009F3F8B" w:rsidRPr="009F3F8B" w:rsidTr="009F3F8B">
        <w:trPr>
          <w:trHeight w:val="54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F8B" w:rsidRPr="009F3F8B" w:rsidRDefault="009F3F8B" w:rsidP="009F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bCs/>
                <w:sz w:val="44"/>
                <w:szCs w:val="44"/>
                <w:lang w:eastAsia="ru-RU"/>
              </w:rPr>
              <w:t>ноябрь 1942 г. - 1944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F8B" w:rsidRPr="009F3F8B" w:rsidRDefault="009F3F8B" w:rsidP="009F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44"/>
                <w:szCs w:val="44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bCs/>
                <w:sz w:val="44"/>
                <w:szCs w:val="44"/>
                <w:lang w:eastAsia="ru-RU"/>
              </w:rPr>
              <w:t>коренной перелом в ходе войны, переход стратегической инициативы к странам антигитлеровской коалиции</w:t>
            </w:r>
          </w:p>
        </w:tc>
      </w:tr>
      <w:tr w:rsidR="009F3F8B" w:rsidRPr="009F3F8B" w:rsidTr="009F3F8B">
        <w:trPr>
          <w:trHeight w:val="54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F8B" w:rsidRPr="009F3F8B" w:rsidRDefault="009F3F8B" w:rsidP="009F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bCs/>
                <w:sz w:val="44"/>
                <w:szCs w:val="44"/>
                <w:lang w:eastAsia="ru-RU"/>
              </w:rPr>
              <w:t>1944 г. - 2 сентября 1945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F8B" w:rsidRPr="009F3F8B" w:rsidRDefault="009F3F8B" w:rsidP="009F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44"/>
                <w:szCs w:val="44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bCs/>
                <w:sz w:val="44"/>
                <w:szCs w:val="44"/>
                <w:lang w:eastAsia="ru-RU"/>
              </w:rPr>
              <w:t>заключительный этап войны, разгром стран агрессоров</w:t>
            </w:r>
          </w:p>
        </w:tc>
      </w:tr>
    </w:tbl>
    <w:p w:rsidR="009F3F8B" w:rsidRDefault="009F3F8B" w:rsidP="009F3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CC00"/>
          <w:sz w:val="30"/>
          <w:szCs w:val="30"/>
          <w:lang w:eastAsia="ru-RU"/>
        </w:rPr>
      </w:pPr>
    </w:p>
    <w:p w:rsidR="009F3F8B" w:rsidRDefault="009F3F8B" w:rsidP="009F3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CC00"/>
          <w:sz w:val="30"/>
          <w:szCs w:val="30"/>
          <w:lang w:eastAsia="ru-RU"/>
        </w:rPr>
      </w:pPr>
    </w:p>
    <w:p w:rsidR="009F3F8B" w:rsidRDefault="009F3F8B" w:rsidP="009F3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CC00"/>
          <w:sz w:val="30"/>
          <w:szCs w:val="30"/>
          <w:lang w:eastAsia="ru-RU"/>
        </w:rPr>
      </w:pPr>
    </w:p>
    <w:p w:rsidR="009F3F8B" w:rsidRDefault="009F3F8B" w:rsidP="009F3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CC00"/>
          <w:sz w:val="30"/>
          <w:szCs w:val="30"/>
          <w:lang w:eastAsia="ru-RU"/>
        </w:rPr>
      </w:pPr>
    </w:p>
    <w:p w:rsidR="009F3F8B" w:rsidRDefault="009F3F8B" w:rsidP="009F3F8B">
      <w:pPr>
        <w:spacing w:after="0" w:line="240" w:lineRule="auto"/>
        <w:rPr>
          <w:rFonts w:ascii="Times New Roman" w:eastAsia="Times New Roman" w:hAnsi="Times New Roman" w:cs="Times New Roman"/>
          <w:color w:val="FFCC00"/>
          <w:sz w:val="30"/>
          <w:szCs w:val="30"/>
          <w:lang w:eastAsia="ru-RU"/>
        </w:rPr>
      </w:pPr>
    </w:p>
    <w:p w:rsidR="009F3F8B" w:rsidRDefault="009F3F8B" w:rsidP="009F3F8B">
      <w:pPr>
        <w:spacing w:after="0" w:line="240" w:lineRule="auto"/>
        <w:rPr>
          <w:rFonts w:ascii="Times New Roman" w:eastAsia="Times New Roman" w:hAnsi="Times New Roman" w:cs="Times New Roman"/>
          <w:color w:val="FFCC00"/>
          <w:sz w:val="30"/>
          <w:szCs w:val="30"/>
          <w:lang w:eastAsia="ru-RU"/>
        </w:rPr>
      </w:pPr>
    </w:p>
    <w:p w:rsidR="009F3F8B" w:rsidRDefault="009F3F8B" w:rsidP="009F3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CC00"/>
          <w:sz w:val="30"/>
          <w:szCs w:val="30"/>
          <w:lang w:eastAsia="ru-RU"/>
        </w:rPr>
      </w:pPr>
    </w:p>
    <w:p w:rsidR="009F3F8B" w:rsidRDefault="009F3F8B" w:rsidP="009F3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F8B" w:rsidRDefault="009F3F8B" w:rsidP="009F3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F8B" w:rsidRDefault="009F3F8B" w:rsidP="009F3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F8B" w:rsidRPr="009F3F8B" w:rsidRDefault="009F3F8B" w:rsidP="009F3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F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Хронологическая таблица: </w:t>
      </w:r>
      <w:r w:rsidRPr="009F3F8B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"Вторая Мировая Война"</w:t>
      </w:r>
    </w:p>
    <w:tbl>
      <w:tblPr>
        <w:tblW w:w="14190" w:type="dxa"/>
        <w:jc w:val="center"/>
        <w:tblCellSpacing w:w="15" w:type="dxa"/>
        <w:tblInd w:w="2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9"/>
        <w:gridCol w:w="2208"/>
        <w:gridCol w:w="9353"/>
      </w:tblGrid>
      <w:tr w:rsidR="009F3F8B" w:rsidRPr="009F3F8B" w:rsidTr="009F3F8B">
        <w:trPr>
          <w:tblCellSpacing w:w="15" w:type="dxa"/>
          <w:jc w:val="center"/>
        </w:trPr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F8B" w:rsidRPr="009F3F8B" w:rsidRDefault="009F3F8B" w:rsidP="009F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F8B" w:rsidRPr="009F3F8B" w:rsidRDefault="009F3F8B" w:rsidP="009F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Даты</w:t>
            </w:r>
          </w:p>
        </w:tc>
        <w:tc>
          <w:tcPr>
            <w:tcW w:w="9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F8B" w:rsidRPr="009F3F8B" w:rsidRDefault="009F3F8B" w:rsidP="009F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события</w:t>
            </w:r>
          </w:p>
        </w:tc>
      </w:tr>
      <w:tr w:rsidR="009F3F8B" w:rsidRPr="009F3F8B" w:rsidTr="009F3F8B">
        <w:trPr>
          <w:trHeight w:val="468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F8B" w:rsidRPr="009F3F8B" w:rsidRDefault="009F3F8B" w:rsidP="009F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 </w:t>
            </w:r>
            <w:r w:rsidRPr="009F3F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(1 сентября 1939 г. - июнь 1941 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1 сентября 1939 г.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17 сентября 1939 г.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30 сентября 1939 г.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30 ноября 1939 г.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12 марта 1940 г.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весна 1940 г.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октябрь 1940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Захват Польши, установление "нового порядка".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Советские войска вступили в Польшу.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Первый экспедиционный корпус Англии высадился во Франции.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Советский союз начал военные действия против Финляндии.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Была отодвинута от Ленинграда на Карельском перешейке граница Финляндии.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Германией были захвачены Дания и Норвегия, </w:t>
            </w:r>
            <w:proofErr w:type="spellStart"/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гитлеровкие</w:t>
            </w:r>
            <w:proofErr w:type="spellEnd"/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войска вторглись в Бельгию, Нидерланды, </w:t>
            </w:r>
            <w:proofErr w:type="spellStart"/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Люксенбург</w:t>
            </w:r>
            <w:proofErr w:type="spellEnd"/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затем и во Францию.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Италия вторглась в Грецию.</w:t>
            </w:r>
          </w:p>
        </w:tc>
      </w:tr>
      <w:tr w:rsidR="009F3F8B" w:rsidRPr="009F3F8B" w:rsidTr="009F3F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F8B" w:rsidRPr="009F3F8B" w:rsidRDefault="009F3F8B" w:rsidP="009F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</w:t>
            </w: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F3F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(22 июня 1941 г. - ноябрь 1942 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22 июня 1941 г.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22 июня 1941 г.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июль 1941 г.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лето-осень </w:t>
            </w: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1941 г.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8 сентября 1941 г.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сентябрь 1941 г.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30 сентября 1941 г.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7 ноября 1941 г.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5-6 декабря 1941 г.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10) декабрь 1941 г.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11)1 января 1942 г.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12)январь 1942 г.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13) май 1942 г.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14) 28 июля 1942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 Сталин отдал приказ о приведении войск приграничных округов в боевую готовность.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Германская армия обрушилась всей мощью на советскую землю.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Было подписано соглашение между СССР и Великобританией о совместных действиях в войне против Германии.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Неудачи Красной армии и враг продвигается вглубь советской земли на </w:t>
            </w: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350-600 км.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Немецким войскам удалось полностью блокировать Ленинград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(900 дневная блокада города)</w:t>
            </w: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В Москве прошла конференция, на которой были обсуждены вопросы по расширению военно-технической помощи СССР.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Началось генеральное наступление немцев на Москву.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Состоялся военный парад на Красной площади, участники которого уходили на передовую линию фронта.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Начало контрнаступления советских войск под Москвой.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10) Расширялось военное сотрудничество СССР и США.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11) Совместное использование 26 госуда</w:t>
            </w:r>
            <w:proofErr w:type="gramStart"/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рств св</w:t>
            </w:r>
            <w:proofErr w:type="gramEnd"/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оих ресурсов для борьбы с общим врагом.</w:t>
            </w:r>
            <w:bookmarkStart w:id="0" w:name="_GoBack"/>
            <w:bookmarkEnd w:id="0"/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12) Сталин поставил задачу перед Красной армией перехода в наступление.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13) Договоры о союзе СССР и Великобритании и США оформили военный союз трёх стран.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14) Приказ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№227 - </w:t>
            </w: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"Ни шагу назад".</w:t>
            </w:r>
          </w:p>
        </w:tc>
      </w:tr>
      <w:tr w:rsidR="009F3F8B" w:rsidRPr="009F3F8B" w:rsidTr="009F3F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F8B" w:rsidRPr="009F3F8B" w:rsidRDefault="009F3F8B" w:rsidP="009F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III</w:t>
            </w: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F3F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(ноябрь 1942 г. - 1944 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19 ноября 1942 г.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2) 18 января 1943 г.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2 февраля 1943 г.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февраль 1943 г.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12 июля 1943 г.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июль 1943 г.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5 августа 1943 г.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6 ноября 1943 г.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28 ноября 1943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 Советская артиллерия нанесла мощный удар по противнику, после чего началась танковая атака.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2) Войска Ленинградского и </w:t>
            </w:r>
            <w:proofErr w:type="spellStart"/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Волховского</w:t>
            </w:r>
            <w:proofErr w:type="spellEnd"/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фронтов сумели частично прорвать блокаду Ленинграда.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Окруженная группировка противника оказалась капитулирована.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Началось освобождение Донбасса.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Советские войска перешли в контрнаступление.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Произошла высадка союзных англо-американских войск в Италии.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Красная армия, перейдя в </w:t>
            </w:r>
            <w:proofErr w:type="gramStart"/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наступление</w:t>
            </w:r>
            <w:proofErr w:type="gramEnd"/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освободила Белгород и Орёл.</w:t>
            </w:r>
          </w:p>
          <w:p w:rsid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8) Был освобождён Киев, а Днепр был форсирован на </w:t>
            </w:r>
            <w:proofErr w:type="spellStart"/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большенстве</w:t>
            </w:r>
            <w:proofErr w:type="spellEnd"/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направлений</w:t>
            </w:r>
          </w:p>
          <w:p w:rsidR="009F3F8B" w:rsidRDefault="009F3F8B" w:rsidP="009F3F8B">
            <w:pPr>
              <w:spacing w:before="100" w:beforeAutospacing="1" w:after="100" w:afterAutospacing="1" w:line="240" w:lineRule="auto"/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Состоялась Тегеранская конференция из лидеров: Стали</w:t>
            </w:r>
            <w:proofErr w:type="gramStart"/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СССР), </w:t>
            </w:r>
            <w:proofErr w:type="spellStart"/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Рузвельд</w:t>
            </w:r>
            <w:proofErr w:type="spellEnd"/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(США), Черчилль(Великобритания).</w:t>
            </w:r>
            <w:r>
              <w:t xml:space="preserve"> 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 точный срок открытия союзниками второго фронта во Франции (и отвергнута предложенная Великобританией «балканская стратегия»),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3F8B" w:rsidRPr="009F3F8B" w:rsidTr="009F3F8B">
        <w:trPr>
          <w:trHeight w:val="48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F8B" w:rsidRPr="009F3F8B" w:rsidRDefault="009F3F8B" w:rsidP="009F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IV</w:t>
            </w: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F3F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(1944 г. - 2 сентября 1945 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начало 1944 г.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январь 1944 г.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апрель-май 1944 г.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6 июня 1944 г.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10 июня 1944 г.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осень 1944 г.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4-11 февраля 1945 г.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17 июля - 2 августа 1945 г.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6 и 9 августа 1945 г.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10) 9 августа 1945 г.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11) 2 сентября 1945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Развернулось наступление вооруженных сил США и Англии против Японии.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Была прорвана блокада Ленинграда.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Завершился разгром немецких вой</w:t>
            </w:r>
            <w:proofErr w:type="gramStart"/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 в Кр</w:t>
            </w:r>
            <w:proofErr w:type="gramEnd"/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ыму.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Начали грандиозную десантную операцию союзные войска в Нормандии.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Красная армия начала летнее наступление на </w:t>
            </w:r>
            <w:proofErr w:type="gramStart"/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Карельском</w:t>
            </w:r>
            <w:proofErr w:type="gramEnd"/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перешееке</w:t>
            </w:r>
            <w:proofErr w:type="spellEnd"/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Японский флот был разгромлен.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Ялтинская конференция.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Потсдамская конференция.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Атомные бомбардировки Хиросимы и Нагасаки, осуществлённые США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10) Красная армия начала военные действия против Японии.</w:t>
            </w:r>
          </w:p>
          <w:p w:rsidR="009F3F8B" w:rsidRPr="009F3F8B" w:rsidRDefault="009F3F8B" w:rsidP="009F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11) Был подписан акт о безоговорочной капитуляции Японии. Вторая мировая война закончилась.</w:t>
            </w:r>
          </w:p>
        </w:tc>
      </w:tr>
    </w:tbl>
    <w:p w:rsidR="00781DC0" w:rsidRPr="009F3F8B" w:rsidRDefault="00781DC0">
      <w:pPr>
        <w:rPr>
          <w:sz w:val="28"/>
          <w:szCs w:val="28"/>
        </w:rPr>
      </w:pPr>
    </w:p>
    <w:sectPr w:rsidR="00781DC0" w:rsidRPr="009F3F8B" w:rsidSect="009F3F8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8B"/>
    <w:rsid w:val="00013BC5"/>
    <w:rsid w:val="003A1221"/>
    <w:rsid w:val="006E6094"/>
    <w:rsid w:val="00781DC0"/>
    <w:rsid w:val="009F3F8B"/>
    <w:rsid w:val="00E8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11"/>
  </w:style>
  <w:style w:type="paragraph" w:styleId="1">
    <w:name w:val="heading 1"/>
    <w:basedOn w:val="a"/>
    <w:link w:val="10"/>
    <w:uiPriority w:val="9"/>
    <w:qFormat/>
    <w:rsid w:val="009F3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F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">
    <w:name w:val="стиль4"/>
    <w:basedOn w:val="a0"/>
    <w:rsid w:val="009F3F8B"/>
  </w:style>
  <w:style w:type="character" w:customStyle="1" w:styleId="5">
    <w:name w:val="стиль5"/>
    <w:basedOn w:val="a0"/>
    <w:rsid w:val="009F3F8B"/>
  </w:style>
  <w:style w:type="character" w:styleId="a3">
    <w:name w:val="Strong"/>
    <w:basedOn w:val="a0"/>
    <w:uiPriority w:val="22"/>
    <w:qFormat/>
    <w:rsid w:val="009F3F8B"/>
    <w:rPr>
      <w:b/>
      <w:bCs/>
    </w:rPr>
  </w:style>
  <w:style w:type="paragraph" w:styleId="a4">
    <w:name w:val="Normal (Web)"/>
    <w:basedOn w:val="a"/>
    <w:uiPriority w:val="99"/>
    <w:unhideWhenUsed/>
    <w:rsid w:val="009F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3">
    <w:name w:val="style3"/>
    <w:basedOn w:val="a0"/>
    <w:rsid w:val="009F3F8B"/>
  </w:style>
  <w:style w:type="character" w:customStyle="1" w:styleId="apple-converted-space">
    <w:name w:val="apple-converted-space"/>
    <w:basedOn w:val="a0"/>
    <w:rsid w:val="009F3F8B"/>
  </w:style>
  <w:style w:type="character" w:customStyle="1" w:styleId="style2">
    <w:name w:val="style2"/>
    <w:basedOn w:val="a0"/>
    <w:rsid w:val="009F3F8B"/>
  </w:style>
  <w:style w:type="character" w:customStyle="1" w:styleId="style4">
    <w:name w:val="style4"/>
    <w:basedOn w:val="a0"/>
    <w:rsid w:val="009F3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11"/>
  </w:style>
  <w:style w:type="paragraph" w:styleId="1">
    <w:name w:val="heading 1"/>
    <w:basedOn w:val="a"/>
    <w:link w:val="10"/>
    <w:uiPriority w:val="9"/>
    <w:qFormat/>
    <w:rsid w:val="009F3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F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">
    <w:name w:val="стиль4"/>
    <w:basedOn w:val="a0"/>
    <w:rsid w:val="009F3F8B"/>
  </w:style>
  <w:style w:type="character" w:customStyle="1" w:styleId="5">
    <w:name w:val="стиль5"/>
    <w:basedOn w:val="a0"/>
    <w:rsid w:val="009F3F8B"/>
  </w:style>
  <w:style w:type="character" w:styleId="a3">
    <w:name w:val="Strong"/>
    <w:basedOn w:val="a0"/>
    <w:uiPriority w:val="22"/>
    <w:qFormat/>
    <w:rsid w:val="009F3F8B"/>
    <w:rPr>
      <w:b/>
      <w:bCs/>
    </w:rPr>
  </w:style>
  <w:style w:type="paragraph" w:styleId="a4">
    <w:name w:val="Normal (Web)"/>
    <w:basedOn w:val="a"/>
    <w:uiPriority w:val="99"/>
    <w:unhideWhenUsed/>
    <w:rsid w:val="009F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3">
    <w:name w:val="style3"/>
    <w:basedOn w:val="a0"/>
    <w:rsid w:val="009F3F8B"/>
  </w:style>
  <w:style w:type="character" w:customStyle="1" w:styleId="apple-converted-space">
    <w:name w:val="apple-converted-space"/>
    <w:basedOn w:val="a0"/>
    <w:rsid w:val="009F3F8B"/>
  </w:style>
  <w:style w:type="character" w:customStyle="1" w:styleId="style2">
    <w:name w:val="style2"/>
    <w:basedOn w:val="a0"/>
    <w:rsid w:val="009F3F8B"/>
  </w:style>
  <w:style w:type="character" w:customStyle="1" w:styleId="style4">
    <w:name w:val="style4"/>
    <w:basedOn w:val="a0"/>
    <w:rsid w:val="009F3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1</cp:revision>
  <dcterms:created xsi:type="dcterms:W3CDTF">2015-03-26T06:11:00Z</dcterms:created>
  <dcterms:modified xsi:type="dcterms:W3CDTF">2015-03-26T06:24:00Z</dcterms:modified>
</cp:coreProperties>
</file>