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10" w:rsidRPr="00066220" w:rsidRDefault="006A0E10" w:rsidP="006A0E10">
      <w:pPr>
        <w:spacing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66220">
        <w:rPr>
          <w:rFonts w:ascii="Times New Roman" w:hAnsi="Times New Roman"/>
          <w:b/>
          <w:noProof/>
          <w:sz w:val="24"/>
          <w:szCs w:val="24"/>
          <w:lang w:eastAsia="ru-RU"/>
        </w:rPr>
        <w:t>Этапы деколонизации</w:t>
      </w:r>
    </w:p>
    <w:p w:rsidR="006A0E10" w:rsidRPr="006A0E10" w:rsidRDefault="006A0E10" w:rsidP="006A0E10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6A0E10">
        <w:rPr>
          <w:rFonts w:ascii="Times New Roman" w:hAnsi="Times New Roman"/>
          <w:noProof/>
          <w:sz w:val="24"/>
          <w:szCs w:val="24"/>
          <w:lang w:eastAsia="ru-RU"/>
        </w:rPr>
        <w:t>Процесс деколонизации, т.е. ликвидации колониального владычества и предоставление политической независимости народам, растянулся на несколько десятилетий и имел три этапа, отличавшихся по содержанию друг от друга.</w:t>
      </w:r>
    </w:p>
    <w:p w:rsidR="006A0E10" w:rsidRPr="006A0E10" w:rsidRDefault="006A0E10" w:rsidP="006A0E10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6A0E10">
        <w:rPr>
          <w:rFonts w:ascii="Times New Roman" w:hAnsi="Times New Roman"/>
          <w:noProof/>
          <w:sz w:val="24"/>
          <w:szCs w:val="24"/>
          <w:lang w:eastAsia="ru-RU"/>
        </w:rPr>
        <w:t>Первый из них охватил 1945-1955 гг. Он открылся августовскими революциями 1945 г. во Вьетнаме и Индонезии. Воспользовавшись поражением в войне оккупировавшей эти страны Японии, левые силы, организованно боровшиеся против японцев, провозгласили независимость. Их бывшие метропол</w:t>
      </w:r>
      <w:bookmarkStart w:id="0" w:name="_GoBack"/>
      <w:bookmarkEnd w:id="0"/>
      <w:r w:rsidRPr="006A0E10">
        <w:rPr>
          <w:rFonts w:ascii="Times New Roman" w:hAnsi="Times New Roman"/>
          <w:noProof/>
          <w:sz w:val="24"/>
          <w:szCs w:val="24"/>
          <w:lang w:eastAsia="ru-RU"/>
        </w:rPr>
        <w:t>ии – Франция и Голландия, восстановив собственную государственность после германской оккупации, попытались вернуть господство над этими странами, но в многолетней кровопролитной войне потерпели поражение. Объявивший в октябре 1945 г. независимость Лаос был вновь оккупирован Францией и получил свободу лишь в 1953 г вместе с Камбоджей.</w:t>
      </w:r>
    </w:p>
    <w:p w:rsidR="006A0E10" w:rsidRPr="006A0E10" w:rsidRDefault="006A0E10" w:rsidP="006A0E10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6A0E10">
        <w:rPr>
          <w:rFonts w:ascii="Times New Roman" w:hAnsi="Times New Roman"/>
          <w:noProof/>
          <w:sz w:val="24"/>
          <w:szCs w:val="24"/>
          <w:lang w:eastAsia="ru-RU"/>
        </w:rPr>
        <w:t>Иначе поступили со своими колониями в Азии, требовавшими независимости, англичане. Лейбористское правительство пошло им навстречу, передав всю полноту власти в руки национальных сил, уже подготовленных к этому. В 1947 г. были созданы независимые правительства в Индии и Пакистане в 1948 г. – в Бирме, Израиле и Шри-Ланке. Всего за первое послевоенное десятилетие независимость получили 11 государств в Азии и одно в Африке (Ливия).</w:t>
      </w:r>
    </w:p>
    <w:p w:rsidR="006A0E10" w:rsidRPr="006A0E10" w:rsidRDefault="006A0E10" w:rsidP="006A0E10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6A0E10">
        <w:rPr>
          <w:rFonts w:ascii="Times New Roman" w:hAnsi="Times New Roman"/>
          <w:noProof/>
          <w:sz w:val="24"/>
          <w:szCs w:val="24"/>
          <w:lang w:eastAsia="ru-RU"/>
        </w:rPr>
        <w:t>Второй этап (середина 50-х – конец 60-х годов) отличался большей организованностью и даже некоторой планомерностью в предоставлении независимости колониям. Примирившись с неизбежностью утраты колоний, европейские страны, в первую очередь Англия, позаботились о дополнительной подготовке кадров управленцев, военных, учителей, врачей и др. чтобы не допускать хаоса в новых государствах и чтобы сохранить свое влияние в них. Вырабатывались принципы и порядок управления, Механизм передачи власти. Для этого колонизаторы нередко шли и на контакт с национально-освободительными движениями. За этот период независимость получили 7 стран в Азии и 37 – в Африке. Решающим был 1960 г., когда сразу 17 африканских стран стали самостоятельными. Он вошел в историю как «год Африки». Только в случае с Алжиром Франция использовала все силы и средства, чтобы воспрепятствовать независимости. 8 лет – с1954 по 1962 г. – она вела колониальную войну, что было связано и с большой интегрированностью двух экономик и с найденными в</w:t>
      </w:r>
    </w:p>
    <w:p w:rsidR="006A0E10" w:rsidRPr="006A0E10" w:rsidRDefault="006A0E10" w:rsidP="006A0E10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6A0E10">
        <w:rPr>
          <w:rFonts w:ascii="Times New Roman" w:hAnsi="Times New Roman"/>
          <w:noProof/>
          <w:sz w:val="24"/>
          <w:szCs w:val="24"/>
          <w:lang w:eastAsia="ru-RU"/>
        </w:rPr>
        <w:t>Алжире огромными месторождениями нефти. Лишь в 1962 г Алжир стал независимым, чему способствовала поддержка мировой общественности и ООН, еще в 1960 г. принявшей «Декларацию о предоставлении независимости колониальным странам и народам»</w:t>
      </w:r>
    </w:p>
    <w:p w:rsidR="006A0E10" w:rsidRPr="006A0E10" w:rsidRDefault="006A0E10" w:rsidP="006A0E10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6A0E10">
        <w:rPr>
          <w:rFonts w:ascii="Times New Roman" w:hAnsi="Times New Roman"/>
          <w:noProof/>
          <w:sz w:val="24"/>
          <w:szCs w:val="24"/>
          <w:lang w:eastAsia="ru-RU"/>
        </w:rPr>
        <w:t>На третьем этапе, начавшемся в первой половине 70-х годов, ликвидировались остатки некогда могущественных колониальных империй. В 1975 г. пала последняя из них, португальская, предоставив независимость Анголе, Мозамбику, Сан-Томе и Принсипи. До середины 90-х годов 11 стран в Африке обрели свой государственный статус. Примечательно, что большинство африканских стран сохранили тесные связи с метрополиями. Многие из них входят соответственно в Британское и Французское содружество наций.</w:t>
      </w:r>
    </w:p>
    <w:p w:rsidR="003505EC" w:rsidRDefault="003505EC"/>
    <w:sectPr w:rsidR="0035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10"/>
    <w:rsid w:val="002F348D"/>
    <w:rsid w:val="003505EC"/>
    <w:rsid w:val="006A0E10"/>
    <w:rsid w:val="00B9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Даужанова Венера Раяновна</dc:creator>
  <cp:lastModifiedBy>Даужанова Венера Раяновна</cp:lastModifiedBy>
  <cp:revision>1</cp:revision>
  <dcterms:created xsi:type="dcterms:W3CDTF">2015-04-14T03:59:00Z</dcterms:created>
  <dcterms:modified xsi:type="dcterms:W3CDTF">2015-04-14T03:59:00Z</dcterms:modified>
</cp:coreProperties>
</file>