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DF5" w:rsidRPr="00F414BB" w:rsidRDefault="00F414BB" w:rsidP="00F414BB">
      <w:pPr>
        <w:tabs>
          <w:tab w:val="left" w:pos="1985"/>
          <w:tab w:val="left" w:pos="3544"/>
          <w:tab w:val="left" w:pos="7655"/>
          <w:tab w:val="left" w:pos="9923"/>
        </w:tabs>
        <w:spacing w:after="0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14BB">
        <w:rPr>
          <w:rFonts w:ascii="Times New Roman" w:hAnsi="Times New Roman" w:cs="Times New Roman"/>
          <w:b/>
          <w:sz w:val="28"/>
          <w:szCs w:val="28"/>
        </w:rPr>
        <w:t>Позиция Лиги Арабских государств</w:t>
      </w:r>
    </w:p>
    <w:p w:rsidR="00F414BB" w:rsidRDefault="00F414BB" w:rsidP="00F414BB">
      <w:pPr>
        <w:tabs>
          <w:tab w:val="left" w:pos="1985"/>
          <w:tab w:val="left" w:pos="3544"/>
          <w:tab w:val="left" w:pos="7655"/>
          <w:tab w:val="left" w:pos="9923"/>
        </w:tabs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414BB" w:rsidRPr="00F414BB" w:rsidRDefault="00F414BB" w:rsidP="00F414BB">
      <w:pPr>
        <w:tabs>
          <w:tab w:val="left" w:pos="1985"/>
          <w:tab w:val="left" w:pos="3544"/>
          <w:tab w:val="left" w:pos="7655"/>
          <w:tab w:val="left" w:pos="9923"/>
        </w:tabs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F414BB">
        <w:rPr>
          <w:rFonts w:ascii="Times New Roman" w:hAnsi="Times New Roman" w:cs="Times New Roman"/>
          <w:sz w:val="28"/>
          <w:szCs w:val="28"/>
        </w:rPr>
        <w:t>Арабские государства и местные арабы изначально были категорически против создания государства Израиль на территории Палестины. Позже, однако, под влиянием побед израильской армии, признали решение ООН о создании в Палестине двух государств — еврейского и арабского.</w:t>
      </w:r>
    </w:p>
    <w:p w:rsidR="00F414BB" w:rsidRPr="00F414BB" w:rsidRDefault="00F414BB" w:rsidP="00F414BB">
      <w:pPr>
        <w:tabs>
          <w:tab w:val="left" w:pos="1985"/>
          <w:tab w:val="left" w:pos="3544"/>
          <w:tab w:val="left" w:pos="7655"/>
          <w:tab w:val="left" w:pos="9923"/>
        </w:tabs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F414BB">
        <w:rPr>
          <w:rFonts w:ascii="Times New Roman" w:hAnsi="Times New Roman" w:cs="Times New Roman"/>
          <w:sz w:val="28"/>
          <w:szCs w:val="28"/>
        </w:rPr>
        <w:t>Тем не менее, по-прежнему остаются радикально настроенные политические и террористические движения, а также правительства некоторых стран, которые принципиально отрицают право Израиля на существование.</w:t>
      </w:r>
    </w:p>
    <w:p w:rsidR="00F414BB" w:rsidRPr="00F414BB" w:rsidRDefault="00F414BB" w:rsidP="00F414BB">
      <w:pPr>
        <w:tabs>
          <w:tab w:val="left" w:pos="1985"/>
          <w:tab w:val="left" w:pos="3544"/>
          <w:tab w:val="left" w:pos="7655"/>
          <w:tab w:val="left" w:pos="9923"/>
        </w:tabs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F414BB">
        <w:rPr>
          <w:rFonts w:ascii="Times New Roman" w:hAnsi="Times New Roman" w:cs="Times New Roman"/>
          <w:sz w:val="28"/>
          <w:szCs w:val="28"/>
        </w:rPr>
        <w:t xml:space="preserve">С тенденцией усиления </w:t>
      </w:r>
      <w:proofErr w:type="spellStart"/>
      <w:r w:rsidRPr="00F414BB">
        <w:rPr>
          <w:rFonts w:ascii="Times New Roman" w:hAnsi="Times New Roman" w:cs="Times New Roman"/>
          <w:sz w:val="28"/>
          <w:szCs w:val="28"/>
        </w:rPr>
        <w:t>фундаменталистских</w:t>
      </w:r>
      <w:proofErr w:type="spellEnd"/>
      <w:r w:rsidRPr="00F414BB">
        <w:rPr>
          <w:rFonts w:ascii="Times New Roman" w:hAnsi="Times New Roman" w:cs="Times New Roman"/>
          <w:sz w:val="28"/>
          <w:szCs w:val="28"/>
        </w:rPr>
        <w:t xml:space="preserve"> настроений в арабском мире начиная со второй половины XX века, арабская позиция дополняется распространением продиктованного религией убеждения, согласно которому эта территория является частью исконно мусульманских земель.</w:t>
      </w:r>
    </w:p>
    <w:p w:rsidR="00F414BB" w:rsidRPr="00F414BB" w:rsidRDefault="00F414BB" w:rsidP="00F414BB">
      <w:pPr>
        <w:tabs>
          <w:tab w:val="left" w:pos="1985"/>
          <w:tab w:val="left" w:pos="3544"/>
          <w:tab w:val="left" w:pos="7655"/>
          <w:tab w:val="left" w:pos="9923"/>
        </w:tabs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F414BB">
        <w:rPr>
          <w:rFonts w:ascii="Times New Roman" w:hAnsi="Times New Roman" w:cs="Times New Roman"/>
          <w:sz w:val="28"/>
          <w:szCs w:val="28"/>
        </w:rPr>
        <w:t>Противники и критики Израиля считают, что политика данного государство на оккупированных территориях перешла в расизм и апартеид, постепенно лишая палестинцев их земли и грубо нарушая их права.</w:t>
      </w:r>
    </w:p>
    <w:p w:rsidR="00D97DF5" w:rsidRPr="00F414BB" w:rsidRDefault="00F414BB" w:rsidP="00F414BB">
      <w:pPr>
        <w:tabs>
          <w:tab w:val="left" w:pos="1985"/>
          <w:tab w:val="left" w:pos="3544"/>
          <w:tab w:val="left" w:pos="7655"/>
          <w:tab w:val="left" w:pos="9923"/>
        </w:tabs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D97DF5" w:rsidRPr="00F414BB">
        <w:rPr>
          <w:rFonts w:ascii="Times New Roman" w:hAnsi="Times New Roman" w:cs="Times New Roman"/>
          <w:sz w:val="28"/>
          <w:szCs w:val="28"/>
        </w:rPr>
        <w:t>рабо-израильское   противостояние   являлось   мощным   фактором,</w:t>
      </w:r>
      <w:r w:rsidR="00BF3EEA" w:rsidRPr="00F414BB">
        <w:rPr>
          <w:rFonts w:ascii="Times New Roman" w:hAnsi="Times New Roman" w:cs="Times New Roman"/>
          <w:sz w:val="28"/>
          <w:szCs w:val="28"/>
        </w:rPr>
        <w:t xml:space="preserve"> </w:t>
      </w:r>
      <w:r w:rsidR="00D97DF5" w:rsidRPr="00F414BB">
        <w:rPr>
          <w:rFonts w:ascii="Times New Roman" w:hAnsi="Times New Roman" w:cs="Times New Roman"/>
          <w:sz w:val="28"/>
          <w:szCs w:val="28"/>
        </w:rPr>
        <w:t>способствовавшим выработке единой позиции арабских государств в этом</w:t>
      </w:r>
      <w:r w:rsidR="00BF3EEA" w:rsidRPr="00F414BB">
        <w:rPr>
          <w:rFonts w:ascii="Times New Roman" w:hAnsi="Times New Roman" w:cs="Times New Roman"/>
          <w:sz w:val="28"/>
          <w:szCs w:val="28"/>
        </w:rPr>
        <w:t xml:space="preserve"> </w:t>
      </w:r>
      <w:r w:rsidR="00D97DF5" w:rsidRPr="00F414BB">
        <w:rPr>
          <w:rFonts w:ascii="Times New Roman" w:hAnsi="Times New Roman" w:cs="Times New Roman"/>
          <w:sz w:val="28"/>
          <w:szCs w:val="28"/>
        </w:rPr>
        <w:t>конфликте,   их   совместным   действиям,   росту   движения   арабской</w:t>
      </w:r>
      <w:r w:rsidR="00BF3EEA" w:rsidRPr="00F414BB">
        <w:rPr>
          <w:rFonts w:ascii="Times New Roman" w:hAnsi="Times New Roman" w:cs="Times New Roman"/>
          <w:sz w:val="28"/>
          <w:szCs w:val="28"/>
        </w:rPr>
        <w:t xml:space="preserve"> </w:t>
      </w:r>
      <w:r w:rsidR="00D97DF5" w:rsidRPr="00F414BB">
        <w:rPr>
          <w:rFonts w:ascii="Times New Roman" w:hAnsi="Times New Roman" w:cs="Times New Roman"/>
          <w:sz w:val="28"/>
          <w:szCs w:val="28"/>
        </w:rPr>
        <w:t>солидарности и развитию идей арабского национализма. Однако уже после</w:t>
      </w:r>
      <w:r w:rsidR="00BF3EEA" w:rsidRPr="00F414BB">
        <w:rPr>
          <w:rFonts w:ascii="Times New Roman" w:hAnsi="Times New Roman" w:cs="Times New Roman"/>
          <w:sz w:val="28"/>
          <w:szCs w:val="28"/>
        </w:rPr>
        <w:t xml:space="preserve"> </w:t>
      </w:r>
      <w:r w:rsidR="00D97DF5" w:rsidRPr="00F414BB">
        <w:rPr>
          <w:rFonts w:ascii="Times New Roman" w:hAnsi="Times New Roman" w:cs="Times New Roman"/>
          <w:sz w:val="28"/>
          <w:szCs w:val="28"/>
        </w:rPr>
        <w:t xml:space="preserve">первой арабо-израильской войны стало понятно, что каждая арабская страна преследует свои интересы. </w:t>
      </w:r>
      <w:r w:rsidR="00BF3EEA" w:rsidRPr="00F414BB">
        <w:rPr>
          <w:rFonts w:ascii="Times New Roman" w:hAnsi="Times New Roman" w:cs="Times New Roman"/>
          <w:sz w:val="28"/>
          <w:szCs w:val="28"/>
        </w:rPr>
        <w:t xml:space="preserve"> </w:t>
      </w:r>
      <w:r w:rsidR="00D97DF5" w:rsidRPr="00F414BB">
        <w:rPr>
          <w:rFonts w:ascii="Times New Roman" w:hAnsi="Times New Roman" w:cs="Times New Roman"/>
          <w:sz w:val="28"/>
          <w:szCs w:val="28"/>
        </w:rPr>
        <w:t>Так,   Иордания   всеми   средствами   пыталась   включить   в   свой   состав</w:t>
      </w:r>
      <w:r w:rsidR="00BF3EEA" w:rsidRPr="00F414BB">
        <w:rPr>
          <w:rFonts w:ascii="Times New Roman" w:hAnsi="Times New Roman" w:cs="Times New Roman"/>
          <w:sz w:val="28"/>
          <w:szCs w:val="28"/>
        </w:rPr>
        <w:t xml:space="preserve"> </w:t>
      </w:r>
      <w:r w:rsidR="00D97DF5" w:rsidRPr="00F414BB">
        <w:rPr>
          <w:rFonts w:ascii="Times New Roman" w:hAnsi="Times New Roman" w:cs="Times New Roman"/>
          <w:sz w:val="28"/>
          <w:szCs w:val="28"/>
        </w:rPr>
        <w:t xml:space="preserve">территории Западного берега р. Иордан, в то же </w:t>
      </w:r>
      <w:proofErr w:type="gramStart"/>
      <w:r w:rsidR="00D97DF5" w:rsidRPr="00F414BB">
        <w:rPr>
          <w:rFonts w:ascii="Times New Roman" w:hAnsi="Times New Roman" w:cs="Times New Roman"/>
          <w:sz w:val="28"/>
          <w:szCs w:val="28"/>
        </w:rPr>
        <w:t>время</w:t>
      </w:r>
      <w:proofErr w:type="gramEnd"/>
      <w:r w:rsidR="00D97DF5" w:rsidRPr="00F414BB">
        <w:rPr>
          <w:rFonts w:ascii="Times New Roman" w:hAnsi="Times New Roman" w:cs="Times New Roman"/>
          <w:sz w:val="28"/>
          <w:szCs w:val="28"/>
        </w:rPr>
        <w:t xml:space="preserve"> пытаясь как можно</w:t>
      </w:r>
      <w:r w:rsidR="00BF3EEA" w:rsidRPr="00F414BB">
        <w:rPr>
          <w:rFonts w:ascii="Times New Roman" w:hAnsi="Times New Roman" w:cs="Times New Roman"/>
          <w:sz w:val="28"/>
          <w:szCs w:val="28"/>
        </w:rPr>
        <w:t xml:space="preserve"> </w:t>
      </w:r>
      <w:r w:rsidR="00D97DF5" w:rsidRPr="00F414BB">
        <w:rPr>
          <w:rFonts w:ascii="Times New Roman" w:hAnsi="Times New Roman" w:cs="Times New Roman"/>
          <w:sz w:val="28"/>
          <w:szCs w:val="28"/>
        </w:rPr>
        <w:t>сильнее ослабить влияние палестинцев в самой Иордании. Египет, главный</w:t>
      </w:r>
      <w:r w:rsidR="00BF3EEA" w:rsidRPr="00F414BB">
        <w:rPr>
          <w:rFonts w:ascii="Times New Roman" w:hAnsi="Times New Roman" w:cs="Times New Roman"/>
          <w:sz w:val="28"/>
          <w:szCs w:val="28"/>
        </w:rPr>
        <w:t xml:space="preserve"> </w:t>
      </w:r>
      <w:r w:rsidR="00D97DF5" w:rsidRPr="00F414BB">
        <w:rPr>
          <w:rFonts w:ascii="Times New Roman" w:hAnsi="Times New Roman" w:cs="Times New Roman"/>
          <w:sz w:val="28"/>
          <w:szCs w:val="28"/>
        </w:rPr>
        <w:t>поборник   идей   арабского   национализма,   впоследствии   заключив   мир   с Израилем,   также   переходит   к   защите   собственных   интересов,   уже   не рассматривая   их   как   составну</w:t>
      </w:r>
      <w:r>
        <w:rPr>
          <w:rFonts w:ascii="Times New Roman" w:hAnsi="Times New Roman" w:cs="Times New Roman"/>
          <w:sz w:val="28"/>
          <w:szCs w:val="28"/>
        </w:rPr>
        <w:t xml:space="preserve">ю   часть   общеарабских.  </w:t>
      </w:r>
      <w:r w:rsidR="00D97DF5" w:rsidRPr="00F414BB">
        <w:rPr>
          <w:rFonts w:ascii="Times New Roman" w:hAnsi="Times New Roman" w:cs="Times New Roman"/>
          <w:sz w:val="28"/>
          <w:szCs w:val="28"/>
        </w:rPr>
        <w:t xml:space="preserve">Саудовская   Аравия,   которая   </w:t>
      </w:r>
      <w:proofErr w:type="gramStart"/>
      <w:r w:rsidR="00D97DF5" w:rsidRPr="00F414BB">
        <w:rPr>
          <w:rFonts w:ascii="Times New Roman" w:hAnsi="Times New Roman" w:cs="Times New Roman"/>
          <w:sz w:val="28"/>
          <w:szCs w:val="28"/>
        </w:rPr>
        <w:t>благодаря</w:t>
      </w:r>
      <w:proofErr w:type="gramEnd"/>
      <w:r w:rsidR="00D97DF5" w:rsidRPr="00F414BB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="00D97DF5" w:rsidRPr="00F414BB">
        <w:rPr>
          <w:rFonts w:ascii="Times New Roman" w:hAnsi="Times New Roman" w:cs="Times New Roman"/>
          <w:sz w:val="28"/>
          <w:szCs w:val="28"/>
        </w:rPr>
        <w:t>своим</w:t>
      </w:r>
      <w:proofErr w:type="gramEnd"/>
      <w:r w:rsidR="00D97DF5" w:rsidRPr="00F414BB">
        <w:rPr>
          <w:rFonts w:ascii="Times New Roman" w:hAnsi="Times New Roman" w:cs="Times New Roman"/>
          <w:sz w:val="28"/>
          <w:szCs w:val="28"/>
        </w:rPr>
        <w:t xml:space="preserve">   огромным   финансовым ресурсами и руководствуясь благими идеями помощи братскому арабскому и мусульманскому   народу,   пыталась   добиться   лидерства   в   мусульманском мире.</w:t>
      </w:r>
    </w:p>
    <w:p w:rsidR="00D97DF5" w:rsidRPr="00F414BB" w:rsidRDefault="00D97DF5" w:rsidP="00F414BB">
      <w:pPr>
        <w:tabs>
          <w:tab w:val="left" w:pos="1985"/>
          <w:tab w:val="left" w:pos="3544"/>
          <w:tab w:val="left" w:pos="7655"/>
          <w:tab w:val="left" w:pos="9923"/>
        </w:tabs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F414BB">
        <w:rPr>
          <w:rFonts w:ascii="Times New Roman" w:hAnsi="Times New Roman" w:cs="Times New Roman"/>
          <w:sz w:val="28"/>
          <w:szCs w:val="28"/>
        </w:rPr>
        <w:t xml:space="preserve">Палестинская   проблема   вызывала   усиление   </w:t>
      </w:r>
      <w:proofErr w:type="gramStart"/>
      <w:r w:rsidRPr="00F414BB">
        <w:rPr>
          <w:rFonts w:ascii="Times New Roman" w:hAnsi="Times New Roman" w:cs="Times New Roman"/>
          <w:sz w:val="28"/>
          <w:szCs w:val="28"/>
        </w:rPr>
        <w:t>межарабских</w:t>
      </w:r>
      <w:proofErr w:type="gramEnd"/>
    </w:p>
    <w:p w:rsidR="00F414BB" w:rsidRDefault="00D97DF5" w:rsidP="00F414BB">
      <w:pPr>
        <w:tabs>
          <w:tab w:val="left" w:pos="1985"/>
          <w:tab w:val="left" w:pos="3544"/>
          <w:tab w:val="left" w:pos="7655"/>
          <w:tab w:val="left" w:pos="9923"/>
        </w:tabs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F414BB">
        <w:rPr>
          <w:rFonts w:ascii="Times New Roman" w:hAnsi="Times New Roman" w:cs="Times New Roman"/>
          <w:sz w:val="28"/>
          <w:szCs w:val="28"/>
        </w:rPr>
        <w:t>противоречий   и   дезинтеграцию,   чему   в   известной   мере   способствовали серьезные   разногласия   и   внутренняя   борьба  внутри   самого   палестинского движения сопротивления. С одной стороны, ООП не смогла бы существовать без политической и материальной поддержки арабских государств. С другой стороны, признавая и поддерживая на словах ООП, арабские страны нередко фактически   боролись   против   присутствия   палестинских   сил   на   своей</w:t>
      </w:r>
      <w:r w:rsidR="00F414BB">
        <w:rPr>
          <w:rFonts w:ascii="Times New Roman" w:hAnsi="Times New Roman" w:cs="Times New Roman"/>
          <w:sz w:val="28"/>
          <w:szCs w:val="28"/>
        </w:rPr>
        <w:t xml:space="preserve"> </w:t>
      </w:r>
      <w:r w:rsidRPr="00F414BB">
        <w:rPr>
          <w:rFonts w:ascii="Times New Roman" w:hAnsi="Times New Roman" w:cs="Times New Roman"/>
          <w:sz w:val="28"/>
          <w:szCs w:val="28"/>
        </w:rPr>
        <w:t xml:space="preserve">территории   и   не   поддерживали   их   военные   действия   против   Израиля, опасаясь ответной реакции. </w:t>
      </w:r>
    </w:p>
    <w:p w:rsidR="00D97DF5" w:rsidRPr="00F414BB" w:rsidRDefault="00F414BB" w:rsidP="00F414BB">
      <w:pPr>
        <w:tabs>
          <w:tab w:val="left" w:pos="1985"/>
          <w:tab w:val="left" w:pos="3544"/>
          <w:tab w:val="left" w:pos="7655"/>
          <w:tab w:val="left" w:pos="9923"/>
        </w:tabs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97DF5" w:rsidRPr="00F414BB">
        <w:rPr>
          <w:rFonts w:ascii="Times New Roman" w:hAnsi="Times New Roman" w:cs="Times New Roman"/>
          <w:sz w:val="28"/>
          <w:szCs w:val="28"/>
        </w:rPr>
        <w:t xml:space="preserve">В   целом,   деятельность   ЛАГ   в   урегулировании   </w:t>
      </w:r>
      <w:proofErr w:type="gramStart"/>
      <w:r w:rsidR="00D97DF5" w:rsidRPr="00F414BB">
        <w:rPr>
          <w:rFonts w:ascii="Times New Roman" w:hAnsi="Times New Roman" w:cs="Times New Roman"/>
          <w:sz w:val="28"/>
          <w:szCs w:val="28"/>
        </w:rPr>
        <w:t>арабо-израильского</w:t>
      </w:r>
      <w:proofErr w:type="gramEnd"/>
    </w:p>
    <w:p w:rsidR="00D97DF5" w:rsidRPr="00F414BB" w:rsidRDefault="00D97DF5" w:rsidP="00F414BB">
      <w:pPr>
        <w:tabs>
          <w:tab w:val="left" w:pos="1985"/>
          <w:tab w:val="left" w:pos="3544"/>
          <w:tab w:val="left" w:pos="7655"/>
          <w:tab w:val="left" w:pos="9923"/>
        </w:tabs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F414BB">
        <w:rPr>
          <w:rFonts w:ascii="Times New Roman" w:hAnsi="Times New Roman" w:cs="Times New Roman"/>
          <w:sz w:val="28"/>
          <w:szCs w:val="28"/>
        </w:rPr>
        <w:t xml:space="preserve">конфликта   оказалась   крайне   неэффективной.  </w:t>
      </w:r>
    </w:p>
    <w:p w:rsidR="00D97DF5" w:rsidRPr="00F414BB" w:rsidRDefault="00D97DF5" w:rsidP="00F414BB">
      <w:pPr>
        <w:tabs>
          <w:tab w:val="left" w:pos="1985"/>
          <w:tab w:val="left" w:pos="3544"/>
          <w:tab w:val="left" w:pos="7655"/>
          <w:tab w:val="left" w:pos="9923"/>
        </w:tabs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F414BB">
        <w:rPr>
          <w:rFonts w:ascii="Times New Roman" w:hAnsi="Times New Roman" w:cs="Times New Roman"/>
          <w:sz w:val="28"/>
          <w:szCs w:val="28"/>
        </w:rPr>
        <w:t>Идеи общности арабских интересов, единства арабской нации не смогли</w:t>
      </w:r>
    </w:p>
    <w:p w:rsidR="00D97DF5" w:rsidRPr="00F414BB" w:rsidRDefault="00D97DF5" w:rsidP="00F414BB">
      <w:pPr>
        <w:tabs>
          <w:tab w:val="left" w:pos="1985"/>
          <w:tab w:val="left" w:pos="3544"/>
          <w:tab w:val="left" w:pos="7655"/>
          <w:tab w:val="left" w:pos="9923"/>
        </w:tabs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F414BB">
        <w:rPr>
          <w:rFonts w:ascii="Times New Roman" w:hAnsi="Times New Roman" w:cs="Times New Roman"/>
          <w:sz w:val="28"/>
          <w:szCs w:val="28"/>
        </w:rPr>
        <w:t>осуществиться   на   практике.   Неравная   степень   вовлеченности   и</w:t>
      </w:r>
    </w:p>
    <w:p w:rsidR="00D97DF5" w:rsidRPr="00F414BB" w:rsidRDefault="00D97DF5" w:rsidP="00F414BB">
      <w:pPr>
        <w:tabs>
          <w:tab w:val="left" w:pos="1985"/>
          <w:tab w:val="left" w:pos="3544"/>
          <w:tab w:val="left" w:pos="7655"/>
          <w:tab w:val="left" w:pos="9923"/>
        </w:tabs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F414BB">
        <w:rPr>
          <w:rFonts w:ascii="Times New Roman" w:hAnsi="Times New Roman" w:cs="Times New Roman"/>
          <w:sz w:val="28"/>
          <w:szCs w:val="28"/>
        </w:rPr>
        <w:t xml:space="preserve">заинтересованности   арабских   государств   в   вопросе   арабо-израильского конфликта приводил к тому, что всю большую роль во внутренней и внешней политике   начинает   играть   прагматизм   и   приоритет   собственных интересов над </w:t>
      </w:r>
      <w:proofErr w:type="gramStart"/>
      <w:r w:rsidRPr="00F414BB">
        <w:rPr>
          <w:rFonts w:ascii="Times New Roman" w:hAnsi="Times New Roman" w:cs="Times New Roman"/>
          <w:sz w:val="28"/>
          <w:szCs w:val="28"/>
        </w:rPr>
        <w:t>общеарабскими</w:t>
      </w:r>
      <w:proofErr w:type="gramEnd"/>
      <w:r w:rsidRPr="00F414BB">
        <w:rPr>
          <w:rFonts w:ascii="Times New Roman" w:hAnsi="Times New Roman" w:cs="Times New Roman"/>
          <w:sz w:val="28"/>
          <w:szCs w:val="28"/>
        </w:rPr>
        <w:t>.</w:t>
      </w:r>
    </w:p>
    <w:p w:rsidR="00D97DF5" w:rsidRPr="00F414BB" w:rsidRDefault="00D97DF5" w:rsidP="00F414BB">
      <w:pPr>
        <w:tabs>
          <w:tab w:val="left" w:pos="1985"/>
          <w:tab w:val="left" w:pos="3544"/>
          <w:tab w:val="left" w:pos="7655"/>
          <w:tab w:val="left" w:pos="9923"/>
        </w:tabs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F414BB">
        <w:rPr>
          <w:rFonts w:ascii="Times New Roman" w:hAnsi="Times New Roman" w:cs="Times New Roman"/>
          <w:sz w:val="28"/>
          <w:szCs w:val="28"/>
        </w:rPr>
        <w:t>Итогом   бесплодных   попыток   решить  палестинскую   проблему   военным путём консолидированными усилиями становится осознание необходимости искать другие политические методы решения конфликта, в том числе путём прямого диалога между всеми заинтересованными сторонами, и прежде всего, палестинцами и евреями за одним столом переговоров.</w:t>
      </w:r>
      <w:r w:rsidR="00F414BB" w:rsidRPr="00F414BB">
        <w:t xml:space="preserve"> </w:t>
      </w:r>
      <w:r w:rsidR="00F414BB" w:rsidRPr="00F414BB">
        <w:rPr>
          <w:rFonts w:ascii="Times New Roman" w:hAnsi="Times New Roman" w:cs="Times New Roman"/>
          <w:sz w:val="28"/>
          <w:szCs w:val="28"/>
        </w:rPr>
        <w:t>В 2002 году Лига Арабских Государст</w:t>
      </w:r>
      <w:proofErr w:type="gramStart"/>
      <w:r w:rsidR="00F414BB" w:rsidRPr="00F414BB">
        <w:rPr>
          <w:rFonts w:ascii="Times New Roman" w:hAnsi="Times New Roman" w:cs="Times New Roman"/>
          <w:sz w:val="28"/>
          <w:szCs w:val="28"/>
        </w:rPr>
        <w:t>в(</w:t>
      </w:r>
      <w:proofErr w:type="gramEnd"/>
      <w:r w:rsidR="00F414BB" w:rsidRPr="00F414BB">
        <w:rPr>
          <w:rFonts w:ascii="Times New Roman" w:hAnsi="Times New Roman" w:cs="Times New Roman"/>
          <w:sz w:val="28"/>
          <w:szCs w:val="28"/>
        </w:rPr>
        <w:t>ЛАГ) приняла программу известную как Саудовская мирная Инициатива, выдвигающую условия окончательного мира с Израилем.</w:t>
      </w:r>
    </w:p>
    <w:sectPr w:rsidR="00D97DF5" w:rsidRPr="00F414BB" w:rsidSect="00F414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39A"/>
    <w:rsid w:val="0049439A"/>
    <w:rsid w:val="00BF3EEA"/>
    <w:rsid w:val="00CA67F0"/>
    <w:rsid w:val="00D97DF5"/>
    <w:rsid w:val="00F414BB"/>
    <w:rsid w:val="00F81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f3">
    <w:name w:val="ff3"/>
    <w:basedOn w:val="a0"/>
    <w:rsid w:val="00D97DF5"/>
  </w:style>
  <w:style w:type="character" w:customStyle="1" w:styleId="a3">
    <w:name w:val="_"/>
    <w:basedOn w:val="a0"/>
    <w:rsid w:val="00D97DF5"/>
  </w:style>
  <w:style w:type="character" w:customStyle="1" w:styleId="ff4">
    <w:name w:val="ff4"/>
    <w:basedOn w:val="a0"/>
    <w:rsid w:val="00D97DF5"/>
  </w:style>
  <w:style w:type="character" w:customStyle="1" w:styleId="ff7">
    <w:name w:val="ff7"/>
    <w:basedOn w:val="a0"/>
    <w:rsid w:val="00D97D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f3">
    <w:name w:val="ff3"/>
    <w:basedOn w:val="a0"/>
    <w:rsid w:val="00D97DF5"/>
  </w:style>
  <w:style w:type="character" w:customStyle="1" w:styleId="a3">
    <w:name w:val="_"/>
    <w:basedOn w:val="a0"/>
    <w:rsid w:val="00D97DF5"/>
  </w:style>
  <w:style w:type="character" w:customStyle="1" w:styleId="ff4">
    <w:name w:val="ff4"/>
    <w:basedOn w:val="a0"/>
    <w:rsid w:val="00D97DF5"/>
  </w:style>
  <w:style w:type="character" w:customStyle="1" w:styleId="ff7">
    <w:name w:val="ff7"/>
    <w:basedOn w:val="a0"/>
    <w:rsid w:val="00D97D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3366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93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40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15872">
                      <w:marLeft w:val="0"/>
                      <w:marRight w:val="0"/>
                      <w:marTop w:val="30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847783">
                      <w:marLeft w:val="0"/>
                      <w:marRight w:val="0"/>
                      <w:marTop w:val="30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61407">
                      <w:marLeft w:val="0"/>
                      <w:marRight w:val="0"/>
                      <w:marTop w:val="30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495969">
                      <w:marLeft w:val="0"/>
                      <w:marRight w:val="0"/>
                      <w:marTop w:val="30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023465">
                      <w:marLeft w:val="0"/>
                      <w:marRight w:val="0"/>
                      <w:marTop w:val="30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284647">
                      <w:marLeft w:val="0"/>
                      <w:marRight w:val="0"/>
                      <w:marTop w:val="30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640313">
                      <w:marLeft w:val="0"/>
                      <w:marRight w:val="0"/>
                      <w:marTop w:val="30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788606">
                      <w:marLeft w:val="0"/>
                      <w:marRight w:val="0"/>
                      <w:marTop w:val="30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197364">
                      <w:marLeft w:val="0"/>
                      <w:marRight w:val="0"/>
                      <w:marTop w:val="30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060755">
                      <w:marLeft w:val="0"/>
                      <w:marRight w:val="0"/>
                      <w:marTop w:val="30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122931">
                      <w:marLeft w:val="0"/>
                      <w:marRight w:val="0"/>
                      <w:marTop w:val="30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448881">
                      <w:marLeft w:val="0"/>
                      <w:marRight w:val="0"/>
                      <w:marTop w:val="30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179691">
                      <w:marLeft w:val="0"/>
                      <w:marRight w:val="0"/>
                      <w:marTop w:val="30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715458">
                      <w:marLeft w:val="0"/>
                      <w:marRight w:val="0"/>
                      <w:marTop w:val="30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416461">
                      <w:marLeft w:val="0"/>
                      <w:marRight w:val="0"/>
                      <w:marTop w:val="30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197867">
                      <w:marLeft w:val="0"/>
                      <w:marRight w:val="0"/>
                      <w:marTop w:val="30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319765">
                      <w:marLeft w:val="0"/>
                      <w:marRight w:val="0"/>
                      <w:marTop w:val="30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436106">
                      <w:marLeft w:val="0"/>
                      <w:marRight w:val="0"/>
                      <w:marTop w:val="30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701771">
                      <w:marLeft w:val="0"/>
                      <w:marRight w:val="0"/>
                      <w:marTop w:val="30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360807">
                      <w:marLeft w:val="0"/>
                      <w:marRight w:val="0"/>
                      <w:marTop w:val="30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493698">
                      <w:marLeft w:val="0"/>
                      <w:marRight w:val="0"/>
                      <w:marTop w:val="30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851033">
                      <w:marLeft w:val="0"/>
                      <w:marRight w:val="0"/>
                      <w:marTop w:val="30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623290">
                      <w:marLeft w:val="0"/>
                      <w:marRight w:val="0"/>
                      <w:marTop w:val="30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73568">
                      <w:marLeft w:val="0"/>
                      <w:marRight w:val="0"/>
                      <w:marTop w:val="30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103117">
                      <w:marLeft w:val="0"/>
                      <w:marRight w:val="0"/>
                      <w:marTop w:val="30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143314">
                      <w:marLeft w:val="0"/>
                      <w:marRight w:val="0"/>
                      <w:marTop w:val="30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926722">
                      <w:marLeft w:val="0"/>
                      <w:marRight w:val="0"/>
                      <w:marTop w:val="30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839077">
                      <w:marLeft w:val="0"/>
                      <w:marRight w:val="0"/>
                      <w:marTop w:val="30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166420">
                      <w:marLeft w:val="0"/>
                      <w:marRight w:val="0"/>
                      <w:marTop w:val="30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250452">
                      <w:marLeft w:val="0"/>
                      <w:marRight w:val="0"/>
                      <w:marTop w:val="30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922521">
                      <w:marLeft w:val="0"/>
                      <w:marRight w:val="0"/>
                      <w:marTop w:val="30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000530">
                      <w:marLeft w:val="0"/>
                      <w:marRight w:val="0"/>
                      <w:marTop w:val="30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343631">
                      <w:marLeft w:val="0"/>
                      <w:marRight w:val="0"/>
                      <w:marTop w:val="30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128414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989618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84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11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449025">
                      <w:marLeft w:val="0"/>
                      <w:marRight w:val="0"/>
                      <w:marTop w:val="30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546479">
                      <w:marLeft w:val="0"/>
                      <w:marRight w:val="0"/>
                      <w:marTop w:val="30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64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301100">
                      <w:marLeft w:val="0"/>
                      <w:marRight w:val="0"/>
                      <w:marTop w:val="30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980206">
                      <w:marLeft w:val="0"/>
                      <w:marRight w:val="0"/>
                      <w:marTop w:val="30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888269">
                      <w:marLeft w:val="0"/>
                      <w:marRight w:val="0"/>
                      <w:marTop w:val="30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935226">
                      <w:marLeft w:val="0"/>
                      <w:marRight w:val="0"/>
                      <w:marTop w:val="30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091743">
                      <w:marLeft w:val="0"/>
                      <w:marRight w:val="0"/>
                      <w:marTop w:val="30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835169">
                      <w:marLeft w:val="0"/>
                      <w:marRight w:val="0"/>
                      <w:marTop w:val="30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974298">
                      <w:marLeft w:val="0"/>
                      <w:marRight w:val="0"/>
                      <w:marTop w:val="30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814670">
                      <w:marLeft w:val="0"/>
                      <w:marRight w:val="0"/>
                      <w:marTop w:val="30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023618">
                      <w:marLeft w:val="0"/>
                      <w:marRight w:val="0"/>
                      <w:marTop w:val="30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340994">
                      <w:marLeft w:val="0"/>
                      <w:marRight w:val="0"/>
                      <w:marTop w:val="30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148824">
                      <w:marLeft w:val="0"/>
                      <w:marRight w:val="0"/>
                      <w:marTop w:val="30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761055">
                      <w:marLeft w:val="0"/>
                      <w:marRight w:val="0"/>
                      <w:marTop w:val="30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214435">
                      <w:marLeft w:val="0"/>
                      <w:marRight w:val="0"/>
                      <w:marTop w:val="30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260816">
                      <w:marLeft w:val="0"/>
                      <w:marRight w:val="0"/>
                      <w:marTop w:val="30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410573">
                      <w:marLeft w:val="0"/>
                      <w:marRight w:val="0"/>
                      <w:marTop w:val="30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891148">
                      <w:marLeft w:val="0"/>
                      <w:marRight w:val="0"/>
                      <w:marTop w:val="30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459579">
                      <w:marLeft w:val="0"/>
                      <w:marRight w:val="0"/>
                      <w:marTop w:val="30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863868">
                      <w:marLeft w:val="0"/>
                      <w:marRight w:val="0"/>
                      <w:marTop w:val="30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813019">
                      <w:marLeft w:val="0"/>
                      <w:marRight w:val="0"/>
                      <w:marTop w:val="30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93495">
                      <w:marLeft w:val="0"/>
                      <w:marRight w:val="0"/>
                      <w:marTop w:val="30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302693">
                      <w:marLeft w:val="0"/>
                      <w:marRight w:val="0"/>
                      <w:marTop w:val="30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174448">
                      <w:marLeft w:val="0"/>
                      <w:marRight w:val="0"/>
                      <w:marTop w:val="30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767396">
                      <w:marLeft w:val="0"/>
                      <w:marRight w:val="0"/>
                      <w:marTop w:val="30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759938">
                      <w:marLeft w:val="0"/>
                      <w:marRight w:val="0"/>
                      <w:marTop w:val="30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601055">
                      <w:marLeft w:val="0"/>
                      <w:marRight w:val="0"/>
                      <w:marTop w:val="30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751645">
                      <w:marLeft w:val="0"/>
                      <w:marRight w:val="0"/>
                      <w:marTop w:val="30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461825">
                      <w:marLeft w:val="0"/>
                      <w:marRight w:val="0"/>
                      <w:marTop w:val="30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364118">
                      <w:marLeft w:val="0"/>
                      <w:marRight w:val="0"/>
                      <w:marTop w:val="30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026808">
                      <w:marLeft w:val="0"/>
                      <w:marRight w:val="0"/>
                      <w:marTop w:val="30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528409">
                      <w:marLeft w:val="0"/>
                      <w:marRight w:val="0"/>
                      <w:marTop w:val="30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968967">
                      <w:marLeft w:val="0"/>
                      <w:marRight w:val="0"/>
                      <w:marTop w:val="30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660771">
                      <w:marLeft w:val="0"/>
                      <w:marRight w:val="0"/>
                      <w:marTop w:val="30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145898">
                      <w:marLeft w:val="0"/>
                      <w:marRight w:val="0"/>
                      <w:marTop w:val="30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793472">
                      <w:marLeft w:val="0"/>
                      <w:marRight w:val="0"/>
                      <w:marTop w:val="30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995815">
                      <w:marLeft w:val="0"/>
                      <w:marRight w:val="0"/>
                      <w:marTop w:val="30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545</Words>
  <Characters>3110</Characters>
  <Application>Microsoft Office Word</Application>
  <DocSecurity>0</DocSecurity>
  <Lines>25</Lines>
  <Paragraphs>7</Paragraphs>
  <ScaleCrop>false</ScaleCrop>
  <Company/>
  <LinksUpToDate>false</LinksUpToDate>
  <CharactersWithSpaces>3648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Win-7</dc:creator>
  <cp:keywords/>
  <dc:description/>
  <cp:lastModifiedBy>Рахимбаева Майра Вахасовна</cp:lastModifiedBy>
  <cp:revision>5</cp:revision>
  <dcterms:created xsi:type="dcterms:W3CDTF">2016-11-28T01:48:00Z</dcterms:created>
  <dcterms:modified xsi:type="dcterms:W3CDTF">2017-11-29T04:39:00Z</dcterms:modified>
</cp:coreProperties>
</file>